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52AC" w14:textId="77777777" w:rsidR="000146A4" w:rsidRPr="00D065DD" w:rsidRDefault="000146A4" w:rsidP="000146A4">
      <w:pPr>
        <w:pStyle w:val="Standard"/>
        <w:jc w:val="center"/>
        <w:rPr>
          <w:rFonts w:ascii="Arial" w:hAnsi="Arial" w:cs="Arial"/>
          <w:b/>
          <w:bCs/>
          <w:sz w:val="22"/>
          <w:szCs w:val="22"/>
        </w:rPr>
      </w:pPr>
      <w:r w:rsidRPr="00D065DD">
        <w:rPr>
          <w:rFonts w:ascii="Arial" w:hAnsi="Arial" w:cs="Arial"/>
          <w:b/>
          <w:bCs/>
          <w:sz w:val="22"/>
          <w:szCs w:val="22"/>
        </w:rPr>
        <w:t xml:space="preserve">Minutes FOR NORTH LOPHAM PARISH COUNCIL </w:t>
      </w:r>
    </w:p>
    <w:p w14:paraId="311952DF" w14:textId="77777777" w:rsidR="000146A4" w:rsidRPr="00D065DD" w:rsidRDefault="000146A4" w:rsidP="000146A4">
      <w:pPr>
        <w:pStyle w:val="Standard"/>
        <w:jc w:val="center"/>
        <w:rPr>
          <w:rFonts w:ascii="Arial" w:hAnsi="Arial" w:cs="Arial"/>
          <w:b/>
          <w:bCs/>
          <w:sz w:val="22"/>
          <w:szCs w:val="22"/>
        </w:rPr>
      </w:pPr>
      <w:r w:rsidRPr="00D065DD">
        <w:rPr>
          <w:rFonts w:ascii="Arial" w:hAnsi="Arial" w:cs="Arial"/>
          <w:b/>
          <w:bCs/>
          <w:sz w:val="22"/>
          <w:szCs w:val="22"/>
        </w:rPr>
        <w:t>WEDNESDAY 30</w:t>
      </w:r>
      <w:r w:rsidRPr="00D065DD">
        <w:rPr>
          <w:rFonts w:ascii="Arial" w:hAnsi="Arial" w:cs="Arial"/>
          <w:b/>
          <w:bCs/>
          <w:sz w:val="22"/>
          <w:szCs w:val="22"/>
          <w:vertAlign w:val="superscript"/>
        </w:rPr>
        <w:t>th</w:t>
      </w:r>
      <w:r w:rsidRPr="00D065DD">
        <w:rPr>
          <w:rFonts w:ascii="Arial" w:hAnsi="Arial" w:cs="Arial"/>
          <w:b/>
          <w:bCs/>
          <w:sz w:val="22"/>
          <w:szCs w:val="22"/>
        </w:rPr>
        <w:t xml:space="preserve"> NOVEMBER 2022 at 7 p.m.</w:t>
      </w:r>
    </w:p>
    <w:p w14:paraId="338D0C4E" w14:textId="77777777" w:rsidR="000146A4" w:rsidRPr="00D065DD" w:rsidRDefault="000146A4" w:rsidP="000146A4">
      <w:pPr>
        <w:pStyle w:val="Standard"/>
        <w:jc w:val="center"/>
        <w:rPr>
          <w:rFonts w:ascii="Arial" w:hAnsi="Arial" w:cs="Arial"/>
          <w:b/>
          <w:bCs/>
          <w:sz w:val="22"/>
          <w:szCs w:val="22"/>
        </w:rPr>
      </w:pPr>
      <w:r w:rsidRPr="00D065DD">
        <w:rPr>
          <w:rFonts w:ascii="Arial" w:hAnsi="Arial" w:cs="Arial"/>
          <w:b/>
          <w:bCs/>
          <w:sz w:val="22"/>
          <w:szCs w:val="22"/>
        </w:rPr>
        <w:t>ST NICHOLAS CHURCH, NORTH LOPHAM</w:t>
      </w:r>
    </w:p>
    <w:p w14:paraId="451DD744" w14:textId="77777777" w:rsidR="000146A4" w:rsidRPr="00D065DD" w:rsidRDefault="000146A4" w:rsidP="000146A4">
      <w:pPr>
        <w:pStyle w:val="Standard"/>
        <w:rPr>
          <w:rFonts w:ascii="Arial" w:hAnsi="Arial" w:cs="Arial"/>
          <w:b/>
          <w:bCs/>
          <w:sz w:val="22"/>
          <w:szCs w:val="22"/>
        </w:rPr>
      </w:pPr>
    </w:p>
    <w:p w14:paraId="24D817C2" w14:textId="77777777" w:rsidR="000146A4" w:rsidRPr="00D065DD" w:rsidRDefault="000146A4" w:rsidP="000146A4">
      <w:pPr>
        <w:pStyle w:val="Standard"/>
        <w:rPr>
          <w:rFonts w:ascii="Arial" w:hAnsi="Arial" w:cs="Arial"/>
          <w:b/>
          <w:bCs/>
          <w:sz w:val="22"/>
          <w:szCs w:val="22"/>
        </w:rPr>
      </w:pPr>
    </w:p>
    <w:p w14:paraId="11142EF8" w14:textId="77777777" w:rsidR="000146A4" w:rsidRPr="00D065DD" w:rsidRDefault="000146A4" w:rsidP="000146A4">
      <w:pPr>
        <w:pStyle w:val="Standard"/>
        <w:rPr>
          <w:rFonts w:ascii="Arial" w:hAnsi="Arial" w:cs="Arial"/>
          <w:b/>
          <w:bCs/>
          <w:sz w:val="22"/>
          <w:szCs w:val="22"/>
        </w:rPr>
      </w:pPr>
      <w:r w:rsidRPr="00D065DD">
        <w:rPr>
          <w:rFonts w:ascii="Arial" w:hAnsi="Arial" w:cs="Arial"/>
          <w:b/>
          <w:bCs/>
          <w:sz w:val="22"/>
          <w:szCs w:val="22"/>
        </w:rPr>
        <w:t xml:space="preserve">Approved the Minutes of the </w:t>
      </w:r>
      <w:proofErr w:type="gramStart"/>
      <w:r w:rsidRPr="00D065DD">
        <w:rPr>
          <w:rFonts w:ascii="Arial" w:hAnsi="Arial" w:cs="Arial"/>
          <w:b/>
          <w:bCs/>
          <w:sz w:val="22"/>
          <w:szCs w:val="22"/>
        </w:rPr>
        <w:t>21</w:t>
      </w:r>
      <w:r w:rsidRPr="00D065DD">
        <w:rPr>
          <w:rFonts w:ascii="Arial" w:hAnsi="Arial" w:cs="Arial"/>
          <w:b/>
          <w:bCs/>
          <w:sz w:val="22"/>
          <w:szCs w:val="22"/>
          <w:vertAlign w:val="superscript"/>
        </w:rPr>
        <w:t>ST</w:t>
      </w:r>
      <w:proofErr w:type="gramEnd"/>
      <w:r w:rsidRPr="00D065DD">
        <w:rPr>
          <w:rFonts w:ascii="Arial" w:hAnsi="Arial" w:cs="Arial"/>
          <w:b/>
          <w:bCs/>
          <w:sz w:val="22"/>
          <w:szCs w:val="22"/>
        </w:rPr>
        <w:t xml:space="preserve"> September 2022</w:t>
      </w:r>
    </w:p>
    <w:p w14:paraId="4E5A8A21" w14:textId="77777777" w:rsidR="000146A4" w:rsidRPr="00D065DD" w:rsidRDefault="000146A4" w:rsidP="000146A4">
      <w:pPr>
        <w:pStyle w:val="Standard"/>
        <w:ind w:left="1080"/>
        <w:rPr>
          <w:rFonts w:ascii="Arial" w:hAnsi="Arial" w:cs="Arial"/>
          <w:b/>
          <w:bCs/>
          <w:sz w:val="22"/>
          <w:szCs w:val="22"/>
        </w:rPr>
      </w:pPr>
    </w:p>
    <w:p w14:paraId="0271EA03"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In attendance; William Nunn, Julie Crossley, Lesley Bird, Peter Smith, Mick McManus, Mike Tipple, Dawn </w:t>
      </w:r>
      <w:proofErr w:type="gramStart"/>
      <w:r w:rsidRPr="00D065DD">
        <w:rPr>
          <w:rFonts w:ascii="Arial" w:hAnsi="Arial" w:cs="Arial"/>
          <w:sz w:val="22"/>
          <w:szCs w:val="22"/>
        </w:rPr>
        <w:t>Eagle</w:t>
      </w:r>
      <w:proofErr w:type="gramEnd"/>
      <w:r w:rsidRPr="00D065DD">
        <w:rPr>
          <w:rFonts w:ascii="Arial" w:hAnsi="Arial" w:cs="Arial"/>
          <w:sz w:val="22"/>
          <w:szCs w:val="22"/>
        </w:rPr>
        <w:t xml:space="preserve"> and apologies from Liz Bernard </w:t>
      </w:r>
    </w:p>
    <w:p w14:paraId="672B1648"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4 members of the public attended</w:t>
      </w:r>
    </w:p>
    <w:p w14:paraId="7B02B3E7" w14:textId="77777777" w:rsidR="000146A4" w:rsidRPr="00D065DD" w:rsidRDefault="000146A4" w:rsidP="000146A4">
      <w:pPr>
        <w:pStyle w:val="Standard"/>
        <w:rPr>
          <w:rFonts w:ascii="Arial" w:hAnsi="Arial" w:cs="Arial"/>
          <w:sz w:val="22"/>
          <w:szCs w:val="22"/>
        </w:rPr>
      </w:pPr>
    </w:p>
    <w:p w14:paraId="31BC9D67"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Any declarations of interest none declared</w:t>
      </w:r>
    </w:p>
    <w:p w14:paraId="2BEF5541" w14:textId="77777777" w:rsidR="000146A4" w:rsidRPr="00D065DD" w:rsidRDefault="000146A4" w:rsidP="000146A4">
      <w:pPr>
        <w:pStyle w:val="Standard"/>
        <w:rPr>
          <w:rFonts w:ascii="Arial" w:hAnsi="Arial" w:cs="Arial"/>
          <w:sz w:val="22"/>
          <w:szCs w:val="22"/>
        </w:rPr>
      </w:pPr>
    </w:p>
    <w:p w14:paraId="17A67A7A" w14:textId="77777777" w:rsidR="000146A4" w:rsidRPr="00D065DD" w:rsidRDefault="000146A4" w:rsidP="000146A4">
      <w:pPr>
        <w:pStyle w:val="Standard"/>
        <w:rPr>
          <w:rFonts w:ascii="Arial" w:hAnsi="Arial" w:cs="Arial"/>
          <w:b/>
          <w:bCs/>
          <w:sz w:val="22"/>
          <w:szCs w:val="22"/>
        </w:rPr>
      </w:pPr>
      <w:r w:rsidRPr="00D065DD">
        <w:rPr>
          <w:rFonts w:ascii="Arial" w:hAnsi="Arial" w:cs="Arial"/>
          <w:b/>
          <w:bCs/>
          <w:sz w:val="22"/>
          <w:szCs w:val="22"/>
        </w:rPr>
        <w:t>Matters arising</w:t>
      </w:r>
    </w:p>
    <w:p w14:paraId="68B56852" w14:textId="77777777" w:rsidR="000146A4" w:rsidRPr="00D065DD" w:rsidRDefault="000146A4" w:rsidP="000146A4">
      <w:pPr>
        <w:pStyle w:val="Standard"/>
        <w:rPr>
          <w:rFonts w:ascii="Arial" w:hAnsi="Arial" w:cs="Arial"/>
          <w:b/>
          <w:bCs/>
          <w:sz w:val="22"/>
          <w:szCs w:val="22"/>
        </w:rPr>
      </w:pPr>
    </w:p>
    <w:p w14:paraId="126FEF01"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 xml:space="preserve">Camp site at High common Road </w:t>
      </w:r>
    </w:p>
    <w:p w14:paraId="6B30AB57" w14:textId="77777777" w:rsidR="000146A4" w:rsidRPr="00D065DD" w:rsidRDefault="000146A4" w:rsidP="000146A4">
      <w:pPr>
        <w:pStyle w:val="Standard"/>
        <w:rPr>
          <w:rFonts w:ascii="Arial" w:hAnsi="Arial" w:cs="Arial"/>
          <w:sz w:val="22"/>
          <w:szCs w:val="22"/>
          <w:u w:val="single"/>
        </w:rPr>
      </w:pPr>
    </w:p>
    <w:p w14:paraId="452A085D" w14:textId="77777777" w:rsidR="000146A4" w:rsidRPr="00D065DD" w:rsidRDefault="000146A4" w:rsidP="000146A4">
      <w:pPr>
        <w:pStyle w:val="Standard"/>
        <w:rPr>
          <w:rFonts w:ascii="Arial" w:hAnsi="Arial" w:cs="Arial"/>
          <w:sz w:val="22"/>
          <w:szCs w:val="22"/>
        </w:rPr>
      </w:pPr>
      <w:r w:rsidRPr="00D065DD">
        <w:rPr>
          <w:rFonts w:ascii="Arial" w:hAnsi="Arial" w:cs="Arial"/>
          <w:b/>
          <w:bCs/>
          <w:sz w:val="22"/>
          <w:szCs w:val="22"/>
        </w:rPr>
        <w:t>WN</w:t>
      </w:r>
      <w:r w:rsidRPr="00D065DD">
        <w:rPr>
          <w:rFonts w:ascii="Arial" w:hAnsi="Arial" w:cs="Arial"/>
          <w:sz w:val="22"/>
          <w:szCs w:val="22"/>
        </w:rPr>
        <w:t xml:space="preserve"> updated the meeting, the application is to be refused, </w:t>
      </w:r>
      <w:r w:rsidRPr="00D065DD">
        <w:rPr>
          <w:rFonts w:ascii="Arial" w:hAnsi="Arial" w:cs="Arial"/>
          <w:b/>
          <w:bCs/>
          <w:sz w:val="22"/>
          <w:szCs w:val="22"/>
        </w:rPr>
        <w:t>WN</w:t>
      </w:r>
      <w:r w:rsidRPr="00D065DD">
        <w:rPr>
          <w:rFonts w:ascii="Arial" w:hAnsi="Arial" w:cs="Arial"/>
          <w:sz w:val="22"/>
          <w:szCs w:val="22"/>
        </w:rPr>
        <w:t xml:space="preserve"> has met with applicants and residents adjacent to the site.   There was a discussion about an application for use of </w:t>
      </w:r>
      <w:proofErr w:type="spellStart"/>
      <w:r w:rsidRPr="00D065DD">
        <w:rPr>
          <w:rFonts w:ascii="Arial" w:hAnsi="Arial" w:cs="Arial"/>
          <w:sz w:val="22"/>
          <w:szCs w:val="22"/>
        </w:rPr>
        <w:t>thelog</w:t>
      </w:r>
      <w:proofErr w:type="spellEnd"/>
      <w:r w:rsidRPr="00D065DD">
        <w:rPr>
          <w:rFonts w:ascii="Arial" w:hAnsi="Arial" w:cs="Arial"/>
          <w:sz w:val="22"/>
          <w:szCs w:val="22"/>
        </w:rPr>
        <w:t xml:space="preserve"> cabin only</w:t>
      </w:r>
    </w:p>
    <w:p w14:paraId="788FB704" w14:textId="77777777" w:rsidR="000146A4" w:rsidRPr="00D065DD" w:rsidRDefault="000146A4" w:rsidP="000146A4">
      <w:pPr>
        <w:pStyle w:val="Standard"/>
        <w:rPr>
          <w:rFonts w:ascii="Arial" w:hAnsi="Arial" w:cs="Arial"/>
          <w:sz w:val="22"/>
          <w:szCs w:val="22"/>
          <w:u w:val="single"/>
        </w:rPr>
      </w:pPr>
    </w:p>
    <w:p w14:paraId="3C6D0F7C" w14:textId="77777777" w:rsidR="000146A4" w:rsidRPr="00D065DD" w:rsidRDefault="000146A4" w:rsidP="000146A4">
      <w:pPr>
        <w:pStyle w:val="Standard"/>
        <w:rPr>
          <w:rFonts w:ascii="Arial" w:hAnsi="Arial" w:cs="Arial"/>
          <w:sz w:val="22"/>
          <w:szCs w:val="22"/>
          <w:u w:val="single"/>
        </w:rPr>
      </w:pPr>
    </w:p>
    <w:p w14:paraId="3EF7EBC7"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 xml:space="preserve">Memorial Bench for John Bush </w:t>
      </w:r>
    </w:p>
    <w:p w14:paraId="481D0211" w14:textId="77777777" w:rsidR="000146A4" w:rsidRPr="00D065DD" w:rsidRDefault="000146A4" w:rsidP="000146A4">
      <w:pPr>
        <w:rPr>
          <w:rFonts w:ascii="Arial" w:hAnsi="Arial" w:cs="Arial"/>
          <w:sz w:val="22"/>
          <w:szCs w:val="22"/>
          <w:u w:val="single"/>
        </w:rPr>
      </w:pPr>
    </w:p>
    <w:p w14:paraId="1BE518AD" w14:textId="77777777" w:rsidR="000146A4" w:rsidRPr="00D065DD" w:rsidRDefault="000146A4" w:rsidP="000146A4">
      <w:pPr>
        <w:rPr>
          <w:rFonts w:ascii="Arial" w:hAnsi="Arial" w:cs="Arial"/>
          <w:sz w:val="22"/>
          <w:szCs w:val="22"/>
        </w:rPr>
      </w:pPr>
      <w:r w:rsidRPr="00D065DD">
        <w:rPr>
          <w:rFonts w:ascii="Arial" w:hAnsi="Arial" w:cs="Arial"/>
          <w:sz w:val="22"/>
          <w:szCs w:val="22"/>
        </w:rPr>
        <w:t xml:space="preserve">The clerk has had a request from John Bush’s grandson, re </w:t>
      </w:r>
      <w:proofErr w:type="gramStart"/>
      <w:r w:rsidRPr="00D065DD">
        <w:rPr>
          <w:rFonts w:ascii="Arial" w:hAnsi="Arial" w:cs="Arial"/>
          <w:sz w:val="22"/>
          <w:szCs w:val="22"/>
        </w:rPr>
        <w:t>a  bench</w:t>
      </w:r>
      <w:proofErr w:type="gramEnd"/>
      <w:r w:rsidRPr="00D065DD">
        <w:rPr>
          <w:rFonts w:ascii="Arial" w:hAnsi="Arial" w:cs="Arial"/>
          <w:sz w:val="22"/>
          <w:szCs w:val="22"/>
        </w:rPr>
        <w:t xml:space="preserve"> in his memory at the War Memorial as Mr Bush used to maintain the War Memorial.  The view was that this might be better place by The Mere as the benches there are well </w:t>
      </w:r>
      <w:proofErr w:type="gramStart"/>
      <w:r w:rsidRPr="00D065DD">
        <w:rPr>
          <w:rFonts w:ascii="Arial" w:hAnsi="Arial" w:cs="Arial"/>
          <w:sz w:val="22"/>
          <w:szCs w:val="22"/>
        </w:rPr>
        <w:t>used</w:t>
      </w:r>
      <w:proofErr w:type="gramEnd"/>
      <w:r w:rsidRPr="00D065DD">
        <w:rPr>
          <w:rFonts w:ascii="Arial" w:hAnsi="Arial" w:cs="Arial"/>
          <w:sz w:val="22"/>
          <w:szCs w:val="22"/>
        </w:rPr>
        <w:t xml:space="preserve"> and the Clerk will call Ashley Bush to discuss </w:t>
      </w:r>
    </w:p>
    <w:p w14:paraId="3EF057CD" w14:textId="77777777" w:rsidR="000146A4" w:rsidRPr="00D065DD" w:rsidRDefault="000146A4" w:rsidP="000146A4">
      <w:pPr>
        <w:pStyle w:val="Standard"/>
        <w:rPr>
          <w:rFonts w:ascii="Arial" w:hAnsi="Arial" w:cs="Arial"/>
          <w:sz w:val="22"/>
          <w:szCs w:val="22"/>
          <w:u w:val="single"/>
        </w:rPr>
      </w:pPr>
    </w:p>
    <w:p w14:paraId="25651ABB"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Work on brick plinth under the Village sign</w:t>
      </w:r>
    </w:p>
    <w:p w14:paraId="32BF47CF" w14:textId="77777777" w:rsidR="000146A4" w:rsidRPr="00D065DD" w:rsidRDefault="000146A4" w:rsidP="000146A4">
      <w:pPr>
        <w:pStyle w:val="Standard"/>
        <w:rPr>
          <w:rFonts w:ascii="Arial" w:hAnsi="Arial" w:cs="Arial"/>
          <w:sz w:val="22"/>
          <w:szCs w:val="22"/>
          <w:u w:val="single"/>
        </w:rPr>
      </w:pPr>
    </w:p>
    <w:p w14:paraId="6F329BCD"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2 quotes received – Paul wright £240.00 including materials</w:t>
      </w:r>
    </w:p>
    <w:p w14:paraId="038FEBE1"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2</w:t>
      </w:r>
      <w:r w:rsidRPr="00D065DD">
        <w:rPr>
          <w:rFonts w:ascii="Arial" w:hAnsi="Arial" w:cs="Arial"/>
          <w:sz w:val="22"/>
          <w:szCs w:val="22"/>
          <w:vertAlign w:val="superscript"/>
        </w:rPr>
        <w:t>nd</w:t>
      </w:r>
      <w:r w:rsidRPr="00D065DD">
        <w:rPr>
          <w:rFonts w:ascii="Arial" w:hAnsi="Arial" w:cs="Arial"/>
          <w:sz w:val="22"/>
          <w:szCs w:val="22"/>
        </w:rPr>
        <w:t xml:space="preserve"> quote received from one of the </w:t>
      </w:r>
      <w:proofErr w:type="gramStart"/>
      <w:r w:rsidRPr="00D065DD">
        <w:rPr>
          <w:rFonts w:ascii="Arial" w:hAnsi="Arial" w:cs="Arial"/>
          <w:sz w:val="22"/>
          <w:szCs w:val="22"/>
        </w:rPr>
        <w:t>councillors</w:t>
      </w:r>
      <w:proofErr w:type="gramEnd"/>
      <w:r w:rsidRPr="00D065DD">
        <w:rPr>
          <w:rFonts w:ascii="Arial" w:hAnsi="Arial" w:cs="Arial"/>
          <w:sz w:val="22"/>
          <w:szCs w:val="22"/>
        </w:rPr>
        <w:t xml:space="preserve"> builders £160 per day plus materials but unsure if it would be 2 days.</w:t>
      </w:r>
    </w:p>
    <w:p w14:paraId="4358D980" w14:textId="77777777" w:rsidR="000146A4" w:rsidRPr="00D065DD" w:rsidRDefault="000146A4" w:rsidP="000146A4">
      <w:pPr>
        <w:pStyle w:val="Standard"/>
        <w:rPr>
          <w:rFonts w:ascii="Arial" w:hAnsi="Arial" w:cs="Arial"/>
          <w:sz w:val="22"/>
          <w:szCs w:val="22"/>
        </w:rPr>
      </w:pPr>
    </w:p>
    <w:p w14:paraId="429CD745"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To contact Paul to see about his timescales.</w:t>
      </w:r>
    </w:p>
    <w:p w14:paraId="15FB4EC1"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Councillor Bird has also given the sign to Mike Daly for a facelift. Free of charge </w:t>
      </w:r>
    </w:p>
    <w:p w14:paraId="65091009" w14:textId="77777777" w:rsidR="000146A4" w:rsidRPr="00D065DD" w:rsidRDefault="000146A4" w:rsidP="000146A4">
      <w:pPr>
        <w:pStyle w:val="Standard"/>
        <w:ind w:left="720"/>
        <w:rPr>
          <w:rFonts w:ascii="Arial" w:hAnsi="Arial" w:cs="Arial"/>
          <w:sz w:val="22"/>
          <w:szCs w:val="22"/>
          <w:u w:val="single"/>
        </w:rPr>
      </w:pPr>
    </w:p>
    <w:p w14:paraId="27B925E1"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Tree planting at Mere</w:t>
      </w:r>
    </w:p>
    <w:p w14:paraId="04EEDED7" w14:textId="77777777" w:rsidR="000146A4" w:rsidRPr="00D065DD" w:rsidRDefault="000146A4" w:rsidP="000146A4">
      <w:pPr>
        <w:pStyle w:val="Standard"/>
        <w:rPr>
          <w:rFonts w:ascii="Arial" w:hAnsi="Arial" w:cs="Arial"/>
          <w:sz w:val="22"/>
          <w:szCs w:val="22"/>
          <w:u w:val="single"/>
        </w:rPr>
      </w:pPr>
    </w:p>
    <w:p w14:paraId="5AE79720"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This has now been done.  A new tree has been planted with some of the money raised from the produce stall.  The produce stall is still up and running in </w:t>
      </w:r>
      <w:proofErr w:type="spellStart"/>
      <w:r w:rsidRPr="00D065DD">
        <w:rPr>
          <w:rFonts w:ascii="Arial" w:hAnsi="Arial" w:cs="Arial"/>
          <w:sz w:val="22"/>
          <w:szCs w:val="22"/>
        </w:rPr>
        <w:t>Tanns</w:t>
      </w:r>
      <w:proofErr w:type="spellEnd"/>
      <w:r w:rsidRPr="00D065DD">
        <w:rPr>
          <w:rFonts w:ascii="Arial" w:hAnsi="Arial" w:cs="Arial"/>
          <w:sz w:val="22"/>
          <w:szCs w:val="22"/>
        </w:rPr>
        <w:t xml:space="preserve"> Lane currently offering jigsaws, books etc. </w:t>
      </w:r>
    </w:p>
    <w:p w14:paraId="019D893C" w14:textId="77777777" w:rsidR="000146A4" w:rsidRPr="00D065DD" w:rsidRDefault="000146A4" w:rsidP="000146A4">
      <w:pPr>
        <w:pStyle w:val="Standard"/>
        <w:rPr>
          <w:rFonts w:ascii="Arial" w:hAnsi="Arial" w:cs="Arial"/>
          <w:sz w:val="22"/>
          <w:szCs w:val="22"/>
        </w:rPr>
      </w:pPr>
    </w:p>
    <w:p w14:paraId="13A677C6"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Rubbish collection at The Mess</w:t>
      </w:r>
    </w:p>
    <w:p w14:paraId="744DAA83" w14:textId="77777777" w:rsidR="000146A4" w:rsidRPr="00D065DD" w:rsidRDefault="000146A4" w:rsidP="000146A4">
      <w:pPr>
        <w:pStyle w:val="Standard"/>
        <w:rPr>
          <w:rFonts w:ascii="Arial" w:hAnsi="Arial" w:cs="Arial"/>
          <w:sz w:val="22"/>
          <w:szCs w:val="22"/>
          <w:u w:val="single"/>
        </w:rPr>
      </w:pPr>
    </w:p>
    <w:p w14:paraId="62936926"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The blue bin by The Mess is not currently emptied by </w:t>
      </w:r>
      <w:proofErr w:type="gramStart"/>
      <w:r w:rsidRPr="00D065DD">
        <w:rPr>
          <w:rFonts w:ascii="Arial" w:hAnsi="Arial" w:cs="Arial"/>
          <w:sz w:val="22"/>
          <w:szCs w:val="22"/>
        </w:rPr>
        <w:t>Serco..</w:t>
      </w:r>
      <w:proofErr w:type="gramEnd"/>
      <w:r w:rsidRPr="00D065DD">
        <w:rPr>
          <w:rFonts w:ascii="Arial" w:hAnsi="Arial" w:cs="Arial"/>
          <w:sz w:val="22"/>
          <w:szCs w:val="22"/>
        </w:rPr>
        <w:t xml:space="preserve"> WN will try and find out if this can be resolved.  The Clerk had an email from the Refuse and Recycling Supervisor to say that this is not a bin belonging to BDC so they would not empty it.  </w:t>
      </w:r>
    </w:p>
    <w:p w14:paraId="4C35BB48" w14:textId="77777777" w:rsidR="000146A4" w:rsidRPr="00D065DD" w:rsidRDefault="000146A4" w:rsidP="000146A4">
      <w:pPr>
        <w:pStyle w:val="Standard"/>
        <w:rPr>
          <w:rFonts w:ascii="Arial" w:hAnsi="Arial" w:cs="Arial"/>
          <w:sz w:val="22"/>
          <w:szCs w:val="22"/>
        </w:rPr>
      </w:pPr>
    </w:p>
    <w:p w14:paraId="445EA940"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 xml:space="preserve">Clearance of ditch at The Meadows </w:t>
      </w:r>
    </w:p>
    <w:p w14:paraId="7E8FCBE5" w14:textId="77777777" w:rsidR="000146A4" w:rsidRPr="00D065DD" w:rsidRDefault="000146A4" w:rsidP="000146A4">
      <w:pPr>
        <w:pStyle w:val="Standard"/>
        <w:rPr>
          <w:rFonts w:ascii="Arial" w:hAnsi="Arial" w:cs="Arial"/>
          <w:sz w:val="22"/>
          <w:szCs w:val="22"/>
          <w:u w:val="single"/>
        </w:rPr>
      </w:pPr>
    </w:p>
    <w:p w14:paraId="6D8E139D"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A resident has raised concern about the ditch on the road at The Meadows.  Justin Grady has been contacted but disputes there is any building rubbish in the ditch.  WN will email him to see if the ditch can be cleared before he leaves the site</w:t>
      </w:r>
    </w:p>
    <w:p w14:paraId="7E935EF3" w14:textId="77777777" w:rsidR="000146A4" w:rsidRPr="00D065DD" w:rsidRDefault="000146A4" w:rsidP="000146A4">
      <w:pPr>
        <w:pStyle w:val="Standard"/>
        <w:rPr>
          <w:rFonts w:ascii="Arial" w:hAnsi="Arial" w:cs="Arial"/>
          <w:sz w:val="22"/>
          <w:szCs w:val="22"/>
        </w:rPr>
      </w:pPr>
    </w:p>
    <w:p w14:paraId="76AE8649"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Meeting with Jack Griffiths from NCC</w:t>
      </w:r>
    </w:p>
    <w:p w14:paraId="2062A205" w14:textId="77777777" w:rsidR="000146A4" w:rsidRPr="00D065DD" w:rsidRDefault="000146A4" w:rsidP="000146A4">
      <w:pPr>
        <w:pStyle w:val="Standard"/>
        <w:rPr>
          <w:rFonts w:ascii="Arial" w:hAnsi="Arial" w:cs="Arial"/>
          <w:sz w:val="22"/>
          <w:szCs w:val="22"/>
          <w:u w:val="single"/>
        </w:rPr>
      </w:pPr>
    </w:p>
    <w:p w14:paraId="02EE6B44"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The Clerk noted the outcome of the meeting and the work carried out as </w:t>
      </w:r>
      <w:proofErr w:type="gramStart"/>
      <w:r w:rsidRPr="00D065DD">
        <w:rPr>
          <w:rFonts w:ascii="Arial" w:hAnsi="Arial" w:cs="Arial"/>
          <w:sz w:val="22"/>
          <w:szCs w:val="22"/>
        </w:rPr>
        <w:t>follows;</w:t>
      </w:r>
      <w:proofErr w:type="gramEnd"/>
      <w:r w:rsidRPr="00D065DD">
        <w:rPr>
          <w:rFonts w:ascii="Arial" w:hAnsi="Arial" w:cs="Arial"/>
          <w:sz w:val="22"/>
          <w:szCs w:val="22"/>
        </w:rPr>
        <w:t xml:space="preserve"> </w:t>
      </w:r>
    </w:p>
    <w:p w14:paraId="0F95D431" w14:textId="77777777" w:rsidR="000146A4" w:rsidRPr="00D065DD" w:rsidRDefault="000146A4" w:rsidP="000146A4">
      <w:pPr>
        <w:pStyle w:val="Standard"/>
        <w:rPr>
          <w:rFonts w:ascii="Arial" w:hAnsi="Arial" w:cs="Arial"/>
          <w:sz w:val="22"/>
          <w:szCs w:val="22"/>
        </w:rPr>
      </w:pPr>
    </w:p>
    <w:p w14:paraId="01FA1008"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 xml:space="preserve">The North </w:t>
      </w:r>
      <w:proofErr w:type="spellStart"/>
      <w:r w:rsidRPr="00D065DD">
        <w:rPr>
          <w:rFonts w:ascii="Arial" w:hAnsi="Arial" w:cs="Arial"/>
          <w:sz w:val="22"/>
          <w:szCs w:val="22"/>
        </w:rPr>
        <w:t>Lopham</w:t>
      </w:r>
      <w:proofErr w:type="spellEnd"/>
      <w:r w:rsidRPr="00D065DD">
        <w:rPr>
          <w:rFonts w:ascii="Arial" w:hAnsi="Arial" w:cs="Arial"/>
          <w:sz w:val="22"/>
          <w:szCs w:val="22"/>
        </w:rPr>
        <w:t xml:space="preserve"> sign has been removed due to the current building work and NCC will clarify with the builders at Church farm when it will be moved and by whom</w:t>
      </w:r>
    </w:p>
    <w:p w14:paraId="7145BE2C"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Yellow signage at the school to be done by the Spring re parking</w:t>
      </w:r>
    </w:p>
    <w:p w14:paraId="1B9D91D4"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Siding out of the footpaths through the village has been done</w:t>
      </w:r>
    </w:p>
    <w:p w14:paraId="06F03588"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Grass cutting (verges) to be done 3-4 times pa depending on weather and budget</w:t>
      </w:r>
    </w:p>
    <w:p w14:paraId="484248C5"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By The Mere NCC are only responsible for the grass in front of the treeline</w:t>
      </w:r>
    </w:p>
    <w:p w14:paraId="31EE8768"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Some damage to the footpath has been repaired</w:t>
      </w:r>
    </w:p>
    <w:p w14:paraId="26CD7274" w14:textId="77777777" w:rsidR="000146A4" w:rsidRPr="00D065DD" w:rsidRDefault="000146A4" w:rsidP="000146A4">
      <w:pPr>
        <w:pStyle w:val="Standard"/>
        <w:numPr>
          <w:ilvl w:val="0"/>
          <w:numId w:val="2"/>
        </w:numPr>
        <w:rPr>
          <w:rFonts w:ascii="Arial" w:hAnsi="Arial" w:cs="Arial"/>
          <w:sz w:val="22"/>
          <w:szCs w:val="22"/>
        </w:rPr>
      </w:pPr>
      <w:r w:rsidRPr="00D065DD">
        <w:rPr>
          <w:rFonts w:ascii="Arial" w:hAnsi="Arial" w:cs="Arial"/>
          <w:sz w:val="22"/>
          <w:szCs w:val="22"/>
        </w:rPr>
        <w:t xml:space="preserve">Residents at the Meadows whose garden backs on to the road will be responsible for the hedges.  </w:t>
      </w:r>
      <w:r w:rsidRPr="00D065DD">
        <w:rPr>
          <w:rFonts w:ascii="Arial" w:hAnsi="Arial" w:cs="Arial"/>
          <w:sz w:val="22"/>
          <w:szCs w:val="22"/>
        </w:rPr>
        <w:br/>
        <w:t>Hedging to the village hall would become NCC responsibility following sign off and official adoption process</w:t>
      </w:r>
    </w:p>
    <w:p w14:paraId="32ACA588" w14:textId="77777777" w:rsidR="000146A4" w:rsidRPr="00D065DD" w:rsidRDefault="000146A4" w:rsidP="000146A4">
      <w:pPr>
        <w:pStyle w:val="ListParagraph"/>
        <w:rPr>
          <w:rFonts w:ascii="Arial" w:hAnsi="Arial" w:cs="Arial"/>
          <w:sz w:val="22"/>
          <w:szCs w:val="22"/>
          <w:u w:val="single"/>
        </w:rPr>
      </w:pPr>
    </w:p>
    <w:p w14:paraId="245720A2" w14:textId="77777777" w:rsidR="000146A4" w:rsidRPr="00D065DD" w:rsidRDefault="000146A4" w:rsidP="000146A4">
      <w:pPr>
        <w:pStyle w:val="Standard"/>
        <w:numPr>
          <w:ilvl w:val="0"/>
          <w:numId w:val="1"/>
        </w:numPr>
        <w:rPr>
          <w:rFonts w:ascii="Arial" w:hAnsi="Arial" w:cs="Arial"/>
          <w:sz w:val="22"/>
          <w:szCs w:val="22"/>
          <w:u w:val="single"/>
        </w:rPr>
      </w:pPr>
      <w:r w:rsidRPr="00D065DD">
        <w:rPr>
          <w:rFonts w:ascii="Arial" w:hAnsi="Arial" w:cs="Arial"/>
          <w:sz w:val="22"/>
          <w:szCs w:val="22"/>
          <w:u w:val="single"/>
        </w:rPr>
        <w:t xml:space="preserve">Solar Panels at village hall for discussion and support </w:t>
      </w:r>
    </w:p>
    <w:p w14:paraId="3D8BB29B" w14:textId="77777777" w:rsidR="000146A4" w:rsidRPr="00D065DD" w:rsidRDefault="000146A4" w:rsidP="000146A4">
      <w:pPr>
        <w:pStyle w:val="Standard"/>
        <w:rPr>
          <w:rFonts w:ascii="Arial" w:hAnsi="Arial" w:cs="Arial"/>
          <w:sz w:val="22"/>
          <w:szCs w:val="22"/>
        </w:rPr>
      </w:pPr>
    </w:p>
    <w:p w14:paraId="334FB049"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The village hall committee has applied for a grant for solar panels.  Application has gone in.  The Parish Council agreed to support the application and the Clerk will respond to the committee outlining this.</w:t>
      </w:r>
    </w:p>
    <w:p w14:paraId="132AC168" w14:textId="77777777" w:rsidR="000146A4" w:rsidRPr="00D065DD" w:rsidRDefault="000146A4" w:rsidP="000146A4">
      <w:pPr>
        <w:pStyle w:val="Standard"/>
        <w:rPr>
          <w:rFonts w:ascii="Arial" w:hAnsi="Arial" w:cs="Arial"/>
          <w:sz w:val="22"/>
          <w:szCs w:val="22"/>
        </w:rPr>
      </w:pPr>
    </w:p>
    <w:p w14:paraId="6A4A60EF" w14:textId="77777777" w:rsidR="000146A4" w:rsidRPr="00D065DD" w:rsidRDefault="000146A4" w:rsidP="000146A4">
      <w:pPr>
        <w:pStyle w:val="Standard"/>
        <w:rPr>
          <w:rFonts w:ascii="Arial" w:hAnsi="Arial" w:cs="Arial"/>
          <w:b/>
          <w:bCs/>
          <w:sz w:val="22"/>
          <w:szCs w:val="22"/>
        </w:rPr>
      </w:pPr>
      <w:r w:rsidRPr="00D065DD">
        <w:rPr>
          <w:rFonts w:ascii="Arial" w:hAnsi="Arial" w:cs="Arial"/>
          <w:b/>
          <w:bCs/>
          <w:sz w:val="22"/>
          <w:szCs w:val="22"/>
        </w:rPr>
        <w:t>Financial</w:t>
      </w:r>
    </w:p>
    <w:p w14:paraId="4275ACD5" w14:textId="77777777" w:rsidR="000146A4" w:rsidRPr="00D065DD" w:rsidRDefault="000146A4" w:rsidP="000146A4">
      <w:pPr>
        <w:pStyle w:val="Standard"/>
        <w:rPr>
          <w:rFonts w:ascii="Arial" w:hAnsi="Arial" w:cs="Arial"/>
          <w:sz w:val="22"/>
          <w:szCs w:val="22"/>
        </w:rPr>
      </w:pPr>
    </w:p>
    <w:p w14:paraId="37743275" w14:textId="77777777" w:rsidR="000146A4" w:rsidRPr="00D065DD" w:rsidRDefault="000146A4" w:rsidP="000146A4">
      <w:pPr>
        <w:pStyle w:val="Standard"/>
        <w:numPr>
          <w:ilvl w:val="0"/>
          <w:numId w:val="1"/>
        </w:numPr>
        <w:rPr>
          <w:rFonts w:ascii="Arial" w:hAnsi="Arial" w:cs="Arial"/>
          <w:sz w:val="22"/>
          <w:szCs w:val="22"/>
        </w:rPr>
      </w:pPr>
      <w:r w:rsidRPr="00D065DD">
        <w:rPr>
          <w:rFonts w:ascii="Arial" w:hAnsi="Arial" w:cs="Arial"/>
          <w:sz w:val="22"/>
          <w:szCs w:val="22"/>
        </w:rPr>
        <w:t>Approval was given for the following</w:t>
      </w:r>
    </w:p>
    <w:p w14:paraId="7FC08C7D" w14:textId="77777777" w:rsidR="000146A4" w:rsidRPr="00D065DD" w:rsidRDefault="000146A4" w:rsidP="000146A4">
      <w:pPr>
        <w:pStyle w:val="Standard"/>
        <w:ind w:left="360"/>
        <w:rPr>
          <w:rFonts w:ascii="Arial" w:hAnsi="Arial" w:cs="Arial"/>
          <w:sz w:val="22"/>
          <w:szCs w:val="22"/>
        </w:rPr>
      </w:pPr>
    </w:p>
    <w:p w14:paraId="18DA9D62"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John </w:t>
      </w:r>
      <w:proofErr w:type="spellStart"/>
      <w:r w:rsidRPr="00D065DD">
        <w:rPr>
          <w:rFonts w:ascii="Arial" w:hAnsi="Arial" w:cs="Arial"/>
          <w:sz w:val="22"/>
          <w:szCs w:val="22"/>
        </w:rPr>
        <w:t>Ritson</w:t>
      </w:r>
      <w:proofErr w:type="spellEnd"/>
      <w:r w:rsidRPr="00D065DD">
        <w:rPr>
          <w:rFonts w:ascii="Arial" w:hAnsi="Arial" w:cs="Arial"/>
          <w:sz w:val="22"/>
          <w:szCs w:val="22"/>
        </w:rPr>
        <w:t xml:space="preserve"> for tree pruning and hedge cutting at the Cemetery </w:t>
      </w:r>
      <w:r w:rsidRPr="00D065DD">
        <w:rPr>
          <w:rFonts w:ascii="Arial" w:hAnsi="Arial" w:cs="Arial"/>
          <w:sz w:val="22"/>
          <w:szCs w:val="22"/>
        </w:rPr>
        <w:tab/>
      </w:r>
      <w:r w:rsidRPr="00D065DD">
        <w:rPr>
          <w:rFonts w:ascii="Arial" w:hAnsi="Arial" w:cs="Arial"/>
          <w:sz w:val="22"/>
          <w:szCs w:val="22"/>
        </w:rPr>
        <w:tab/>
        <w:t xml:space="preserve">£660 </w:t>
      </w:r>
      <w:proofErr w:type="spellStart"/>
      <w:r w:rsidRPr="00D065DD">
        <w:rPr>
          <w:rFonts w:ascii="Arial" w:hAnsi="Arial" w:cs="Arial"/>
          <w:sz w:val="22"/>
          <w:szCs w:val="22"/>
        </w:rPr>
        <w:t>inc</w:t>
      </w:r>
      <w:proofErr w:type="spellEnd"/>
      <w:r w:rsidRPr="00D065DD">
        <w:rPr>
          <w:rFonts w:ascii="Arial" w:hAnsi="Arial" w:cs="Arial"/>
          <w:sz w:val="22"/>
          <w:szCs w:val="22"/>
        </w:rPr>
        <w:t xml:space="preserve"> hedging</w:t>
      </w:r>
    </w:p>
    <w:p w14:paraId="15D489C0"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Hire of church </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£10.00</w:t>
      </w:r>
    </w:p>
    <w:p w14:paraId="15B559BA"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Wreath for Remembrance Sunday </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£20.00</w:t>
      </w:r>
    </w:p>
    <w:p w14:paraId="693FF947"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Invoice for Hi Viz vests for village clean up</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£16.84</w:t>
      </w:r>
    </w:p>
    <w:p w14:paraId="564B0849"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Invoice for Grabbers for village clean up</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£24.99</w:t>
      </w:r>
    </w:p>
    <w:p w14:paraId="1789BD27"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Clerk salary (January 2023)</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£192.00</w:t>
      </w:r>
    </w:p>
    <w:p w14:paraId="1A2A3279"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HMRC</w:t>
      </w:r>
      <w:r w:rsidRPr="00D065DD">
        <w:rPr>
          <w:rFonts w:ascii="Arial" w:hAnsi="Arial" w:cs="Arial"/>
          <w:sz w:val="22"/>
          <w:szCs w:val="22"/>
        </w:rPr>
        <w:tab/>
        <w:t>(January 2023)</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£48.00</w:t>
      </w:r>
    </w:p>
    <w:p w14:paraId="5FDF135D" w14:textId="77777777" w:rsidR="000146A4" w:rsidRPr="00D065DD" w:rsidRDefault="000146A4" w:rsidP="000146A4">
      <w:pPr>
        <w:pStyle w:val="Standard"/>
        <w:rPr>
          <w:rFonts w:ascii="Arial" w:hAnsi="Arial" w:cs="Arial"/>
          <w:sz w:val="22"/>
          <w:szCs w:val="22"/>
        </w:rPr>
      </w:pPr>
    </w:p>
    <w:p w14:paraId="0BF6B499" w14:textId="77777777" w:rsidR="000146A4" w:rsidRPr="00D065DD" w:rsidRDefault="000146A4" w:rsidP="000146A4">
      <w:pPr>
        <w:pStyle w:val="Standard"/>
        <w:rPr>
          <w:rFonts w:ascii="Arial" w:hAnsi="Arial" w:cs="Arial"/>
          <w:sz w:val="22"/>
          <w:szCs w:val="22"/>
        </w:rPr>
      </w:pPr>
    </w:p>
    <w:p w14:paraId="127B14F2"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ab/>
      </w:r>
      <w:r w:rsidRPr="00D065DD">
        <w:rPr>
          <w:rFonts w:ascii="Arial" w:hAnsi="Arial" w:cs="Arial"/>
          <w:b/>
          <w:bCs/>
          <w:sz w:val="22"/>
          <w:szCs w:val="22"/>
        </w:rPr>
        <w:t>Receipts</w:t>
      </w:r>
      <w:r w:rsidRPr="00D065DD">
        <w:rPr>
          <w:rFonts w:ascii="Arial" w:hAnsi="Arial" w:cs="Arial"/>
          <w:sz w:val="22"/>
          <w:szCs w:val="22"/>
        </w:rPr>
        <w:t xml:space="preserve">: </w:t>
      </w:r>
      <w:r w:rsidRPr="00D065DD">
        <w:rPr>
          <w:rFonts w:ascii="Arial" w:hAnsi="Arial" w:cs="Arial"/>
          <w:sz w:val="22"/>
          <w:szCs w:val="22"/>
        </w:rPr>
        <w:tab/>
        <w:t>Headstone for Eddie Smith</w:t>
      </w:r>
      <w:r w:rsidRPr="00D065DD">
        <w:rPr>
          <w:rFonts w:ascii="Arial" w:hAnsi="Arial" w:cs="Arial"/>
          <w:sz w:val="22"/>
          <w:szCs w:val="22"/>
        </w:rPr>
        <w:tab/>
      </w:r>
      <w:r w:rsidRPr="00D065DD">
        <w:rPr>
          <w:rFonts w:ascii="Arial" w:hAnsi="Arial" w:cs="Arial"/>
          <w:sz w:val="22"/>
          <w:szCs w:val="22"/>
        </w:rPr>
        <w:tab/>
        <w:t>£50.00</w:t>
      </w:r>
    </w:p>
    <w:p w14:paraId="16DF46B5"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 xml:space="preserve">Precept Sept 2022 </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£2,000.00</w:t>
      </w:r>
    </w:p>
    <w:p w14:paraId="0EA8497A"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 xml:space="preserve">Headstone for Cliff Berry </w:t>
      </w:r>
      <w:r w:rsidRPr="00D065DD">
        <w:rPr>
          <w:rFonts w:ascii="Arial" w:hAnsi="Arial" w:cs="Arial"/>
          <w:sz w:val="22"/>
          <w:szCs w:val="22"/>
        </w:rPr>
        <w:tab/>
      </w:r>
      <w:r w:rsidRPr="00D065DD">
        <w:rPr>
          <w:rFonts w:ascii="Arial" w:hAnsi="Arial" w:cs="Arial"/>
          <w:sz w:val="22"/>
          <w:szCs w:val="22"/>
        </w:rPr>
        <w:tab/>
        <w:t>£50.00</w:t>
      </w:r>
    </w:p>
    <w:p w14:paraId="691777E1"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ab/>
      </w:r>
      <w:r w:rsidRPr="00D065DD">
        <w:rPr>
          <w:rFonts w:ascii="Arial" w:hAnsi="Arial" w:cs="Arial"/>
          <w:sz w:val="22"/>
          <w:szCs w:val="22"/>
        </w:rPr>
        <w:tab/>
        <w:t xml:space="preserve">      </w:t>
      </w:r>
    </w:p>
    <w:p w14:paraId="445ED32C"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Discuss budgets to be circulated and decision made in January 2023</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p>
    <w:p w14:paraId="04D81010" w14:textId="77777777" w:rsidR="000146A4" w:rsidRPr="00D065DD" w:rsidRDefault="000146A4" w:rsidP="000146A4">
      <w:pPr>
        <w:pStyle w:val="Standard"/>
        <w:rPr>
          <w:rFonts w:ascii="Arial" w:hAnsi="Arial" w:cs="Arial"/>
          <w:sz w:val="22"/>
          <w:szCs w:val="22"/>
        </w:rPr>
      </w:pPr>
    </w:p>
    <w:p w14:paraId="6FECD774"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Balance of Barclays account </w:t>
      </w:r>
      <w:r w:rsidRPr="00D065DD">
        <w:rPr>
          <w:rFonts w:ascii="Arial" w:hAnsi="Arial" w:cs="Arial"/>
          <w:sz w:val="22"/>
          <w:szCs w:val="22"/>
        </w:rPr>
        <w:tab/>
      </w:r>
      <w:r w:rsidRPr="00D065DD">
        <w:rPr>
          <w:rFonts w:ascii="Arial" w:hAnsi="Arial" w:cs="Arial"/>
          <w:sz w:val="22"/>
          <w:szCs w:val="22"/>
        </w:rPr>
        <w:tab/>
        <w:t>£6455.11</w:t>
      </w:r>
    </w:p>
    <w:p w14:paraId="6C126C55" w14:textId="77777777" w:rsidR="000146A4" w:rsidRPr="00D065DD" w:rsidRDefault="000146A4" w:rsidP="000146A4">
      <w:pPr>
        <w:pStyle w:val="Standard"/>
        <w:rPr>
          <w:rFonts w:ascii="Arial" w:hAnsi="Arial" w:cs="Arial"/>
          <w:sz w:val="22"/>
          <w:szCs w:val="22"/>
        </w:rPr>
      </w:pPr>
      <w:r w:rsidRPr="00D065DD">
        <w:rPr>
          <w:rFonts w:ascii="Arial" w:hAnsi="Arial" w:cs="Arial"/>
          <w:sz w:val="22"/>
          <w:szCs w:val="22"/>
        </w:rPr>
        <w:t xml:space="preserve">NS&amp;I account </w:t>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r>
      <w:r w:rsidRPr="00D065DD">
        <w:rPr>
          <w:rFonts w:ascii="Arial" w:hAnsi="Arial" w:cs="Arial"/>
          <w:sz w:val="22"/>
          <w:szCs w:val="22"/>
        </w:rPr>
        <w:tab/>
        <w:t>£2838.00</w:t>
      </w:r>
    </w:p>
    <w:p w14:paraId="19D2E800" w14:textId="77777777" w:rsidR="000146A4" w:rsidRPr="00D065DD" w:rsidRDefault="000146A4" w:rsidP="000146A4">
      <w:pPr>
        <w:pStyle w:val="Standard"/>
        <w:rPr>
          <w:rFonts w:ascii="Arial" w:hAnsi="Arial" w:cs="Arial"/>
          <w:sz w:val="22"/>
          <w:szCs w:val="22"/>
        </w:rPr>
      </w:pPr>
    </w:p>
    <w:p w14:paraId="4B1B09DD" w14:textId="77777777" w:rsidR="000146A4" w:rsidRPr="00D065DD" w:rsidRDefault="000146A4" w:rsidP="000146A4">
      <w:pPr>
        <w:pStyle w:val="Standard"/>
        <w:numPr>
          <w:ilvl w:val="0"/>
          <w:numId w:val="1"/>
        </w:numPr>
        <w:rPr>
          <w:rFonts w:ascii="Arial" w:hAnsi="Arial" w:cs="Arial"/>
          <w:b/>
          <w:bCs/>
          <w:sz w:val="22"/>
          <w:szCs w:val="22"/>
        </w:rPr>
      </w:pPr>
      <w:r w:rsidRPr="00D065DD">
        <w:rPr>
          <w:rFonts w:ascii="Arial" w:hAnsi="Arial" w:cs="Arial"/>
          <w:b/>
          <w:bCs/>
          <w:sz w:val="22"/>
          <w:szCs w:val="22"/>
        </w:rPr>
        <w:t>Planning applications</w:t>
      </w:r>
    </w:p>
    <w:tbl>
      <w:tblPr>
        <w:tblW w:w="9639" w:type="dxa"/>
        <w:tblLayout w:type="fixed"/>
        <w:tblCellMar>
          <w:left w:w="10" w:type="dxa"/>
          <w:right w:w="10" w:type="dxa"/>
        </w:tblCellMar>
        <w:tblLook w:val="04A0" w:firstRow="1" w:lastRow="0" w:firstColumn="1" w:lastColumn="0" w:noHBand="0" w:noVBand="1"/>
      </w:tblPr>
      <w:tblGrid>
        <w:gridCol w:w="9586"/>
        <w:gridCol w:w="53"/>
      </w:tblGrid>
      <w:tr w:rsidR="000146A4" w:rsidRPr="00D065DD" w14:paraId="58F59BEA" w14:textId="77777777" w:rsidTr="009C2D08">
        <w:tc>
          <w:tcPr>
            <w:tcW w:w="9586" w:type="dxa"/>
            <w:tcMar>
              <w:top w:w="0" w:type="dxa"/>
              <w:left w:w="0" w:type="dxa"/>
              <w:bottom w:w="0" w:type="dxa"/>
              <w:right w:w="0" w:type="dxa"/>
            </w:tcMar>
          </w:tcPr>
          <w:p w14:paraId="67563029" w14:textId="77777777" w:rsidR="000146A4" w:rsidRPr="00D065DD" w:rsidRDefault="000146A4" w:rsidP="009C2D08">
            <w:pPr>
              <w:pStyle w:val="TableContents"/>
              <w:rPr>
                <w:rFonts w:ascii="Arial" w:hAnsi="Arial" w:cs="Arial"/>
                <w:sz w:val="22"/>
                <w:szCs w:val="22"/>
              </w:rPr>
            </w:pPr>
          </w:p>
        </w:tc>
        <w:tc>
          <w:tcPr>
            <w:tcW w:w="53" w:type="dxa"/>
            <w:tcMar>
              <w:top w:w="0" w:type="dxa"/>
              <w:left w:w="0" w:type="dxa"/>
              <w:bottom w:w="0" w:type="dxa"/>
              <w:right w:w="0" w:type="dxa"/>
            </w:tcMar>
          </w:tcPr>
          <w:p w14:paraId="70827CAB" w14:textId="77777777" w:rsidR="000146A4" w:rsidRPr="00D065DD" w:rsidRDefault="000146A4" w:rsidP="009C2D08">
            <w:pPr>
              <w:pStyle w:val="TableContents"/>
              <w:rPr>
                <w:rFonts w:ascii="Arial" w:hAnsi="Arial" w:cs="Arial"/>
                <w:sz w:val="22"/>
                <w:szCs w:val="22"/>
              </w:rPr>
            </w:pPr>
          </w:p>
        </w:tc>
      </w:tr>
      <w:tr w:rsidR="000146A4" w:rsidRPr="00D065DD" w14:paraId="67483555" w14:textId="77777777" w:rsidTr="009C2D08">
        <w:tc>
          <w:tcPr>
            <w:tcW w:w="9586" w:type="dxa"/>
            <w:tcMar>
              <w:top w:w="0" w:type="dxa"/>
              <w:left w:w="0" w:type="dxa"/>
              <w:bottom w:w="0" w:type="dxa"/>
              <w:right w:w="0" w:type="dxa"/>
            </w:tcMar>
          </w:tcPr>
          <w:p w14:paraId="616B3A25" w14:textId="77777777" w:rsidR="000146A4" w:rsidRPr="00D065DD" w:rsidRDefault="000146A4" w:rsidP="009C2D08">
            <w:pPr>
              <w:pStyle w:val="TableContents"/>
              <w:rPr>
                <w:rFonts w:ascii="Arial" w:eastAsia="Roboto, RobotoDraft, Helvetica," w:hAnsi="Arial" w:cs="Arial"/>
                <w:b/>
                <w:bCs/>
                <w:sz w:val="22"/>
                <w:szCs w:val="22"/>
              </w:rPr>
            </w:pPr>
            <w:r w:rsidRPr="00D065DD">
              <w:rPr>
                <w:rFonts w:ascii="Arial" w:eastAsia="Roboto, RobotoDraft, Helvetica," w:hAnsi="Arial" w:cs="Arial"/>
                <w:b/>
                <w:bCs/>
                <w:sz w:val="22"/>
                <w:szCs w:val="22"/>
              </w:rPr>
              <w:t xml:space="preserve">3PL/2022/1035/F </w:t>
            </w:r>
            <w:r w:rsidRPr="00D065DD">
              <w:rPr>
                <w:rFonts w:ascii="Arial" w:eastAsia="Roboto, RobotoDraft, Helvetica," w:hAnsi="Arial" w:cs="Arial"/>
                <w:sz w:val="22"/>
                <w:szCs w:val="22"/>
              </w:rPr>
              <w:t xml:space="preserve">Erection of 6 dwellings Plots 10-15 including change of use of land to residential </w:t>
            </w:r>
            <w:r w:rsidRPr="00D065DD">
              <w:rPr>
                <w:rFonts w:ascii="Arial" w:eastAsia="Roboto, RobotoDraft, Helvetica," w:hAnsi="Arial" w:cs="Arial"/>
                <w:b/>
                <w:bCs/>
                <w:sz w:val="22"/>
                <w:szCs w:val="22"/>
              </w:rPr>
              <w:t xml:space="preserve">APPROVED </w:t>
            </w:r>
          </w:p>
          <w:p w14:paraId="69A28AFC" w14:textId="77777777" w:rsidR="000146A4" w:rsidRPr="00D065DD" w:rsidRDefault="000146A4" w:rsidP="009C2D08">
            <w:pPr>
              <w:pStyle w:val="TableContents"/>
              <w:rPr>
                <w:rFonts w:ascii="Arial" w:eastAsia="Roboto, RobotoDraft, Helvetica," w:hAnsi="Arial" w:cs="Arial"/>
                <w:b/>
                <w:bCs/>
                <w:sz w:val="22"/>
                <w:szCs w:val="22"/>
              </w:rPr>
            </w:pPr>
            <w:r w:rsidRPr="00D065DD">
              <w:rPr>
                <w:rFonts w:ascii="Arial" w:eastAsia="Roboto, RobotoDraft, Helvetica," w:hAnsi="Arial" w:cs="Arial"/>
                <w:b/>
                <w:bCs/>
                <w:sz w:val="22"/>
                <w:szCs w:val="22"/>
              </w:rPr>
              <w:t>3PL/2022/1004/F</w:t>
            </w:r>
            <w:r w:rsidRPr="00D065DD">
              <w:rPr>
                <w:rFonts w:ascii="Arial" w:eastAsia="Roboto, RobotoDraft, Helvetica," w:hAnsi="Arial" w:cs="Arial"/>
                <w:sz w:val="22"/>
                <w:szCs w:val="22"/>
              </w:rPr>
              <w:t xml:space="preserve"> Retrospective permission for conversion of former goat shed to Warden dwelling and erection of 6 pods to house homeless adults – </w:t>
            </w:r>
            <w:r w:rsidRPr="00D065DD">
              <w:rPr>
                <w:rFonts w:ascii="Arial" w:eastAsia="Roboto, RobotoDraft, Helvetica," w:hAnsi="Arial" w:cs="Arial"/>
                <w:b/>
                <w:bCs/>
                <w:sz w:val="22"/>
                <w:szCs w:val="22"/>
              </w:rPr>
              <w:t xml:space="preserve">OUTSTANDING </w:t>
            </w:r>
          </w:p>
          <w:p w14:paraId="1BBAD4D1" w14:textId="77777777" w:rsidR="000146A4" w:rsidRPr="00D065DD" w:rsidRDefault="000146A4" w:rsidP="009C2D08">
            <w:pPr>
              <w:pStyle w:val="TableContents"/>
              <w:rPr>
                <w:rFonts w:ascii="Arial" w:eastAsia="Roboto, RobotoDraft, Helvetica," w:hAnsi="Arial" w:cs="Arial"/>
                <w:b/>
                <w:bCs/>
                <w:sz w:val="22"/>
                <w:szCs w:val="22"/>
              </w:rPr>
            </w:pPr>
            <w:r w:rsidRPr="00D065DD">
              <w:rPr>
                <w:rFonts w:ascii="Arial" w:eastAsia="Roboto, RobotoDraft, Helvetica," w:hAnsi="Arial" w:cs="Arial"/>
                <w:b/>
                <w:bCs/>
                <w:sz w:val="22"/>
                <w:szCs w:val="22"/>
              </w:rPr>
              <w:t>3PL/2022/1000/LU</w:t>
            </w:r>
            <w:r w:rsidRPr="00D065DD">
              <w:rPr>
                <w:rFonts w:ascii="Arial" w:eastAsia="Roboto, RobotoDraft, Helvetica," w:hAnsi="Arial" w:cs="Arial"/>
                <w:sz w:val="22"/>
                <w:szCs w:val="22"/>
              </w:rPr>
              <w:t xml:space="preserve"> Single storey rear extension Cert of lawfulness – </w:t>
            </w:r>
            <w:r w:rsidRPr="00D065DD">
              <w:rPr>
                <w:rFonts w:ascii="Arial" w:eastAsia="Roboto, RobotoDraft, Helvetica," w:hAnsi="Arial" w:cs="Arial"/>
                <w:b/>
                <w:bCs/>
                <w:sz w:val="22"/>
                <w:szCs w:val="22"/>
              </w:rPr>
              <w:t>REFUSED</w:t>
            </w:r>
          </w:p>
        </w:tc>
        <w:tc>
          <w:tcPr>
            <w:tcW w:w="53" w:type="dxa"/>
            <w:tcMar>
              <w:top w:w="0" w:type="dxa"/>
              <w:left w:w="0" w:type="dxa"/>
              <w:bottom w:w="0" w:type="dxa"/>
              <w:right w:w="0" w:type="dxa"/>
            </w:tcMar>
          </w:tcPr>
          <w:p w14:paraId="698325A6" w14:textId="77777777" w:rsidR="000146A4" w:rsidRPr="00D065DD" w:rsidRDefault="000146A4" w:rsidP="009C2D08">
            <w:pPr>
              <w:pStyle w:val="TableContents"/>
              <w:rPr>
                <w:rFonts w:ascii="Arial" w:hAnsi="Arial" w:cs="Arial"/>
                <w:sz w:val="22"/>
                <w:szCs w:val="22"/>
              </w:rPr>
            </w:pPr>
            <w:r w:rsidRPr="00D065DD">
              <w:rPr>
                <w:rFonts w:ascii="Arial" w:hAnsi="Arial" w:cs="Arial"/>
                <w:sz w:val="22"/>
                <w:szCs w:val="22"/>
              </w:rPr>
              <w:t xml:space="preserve">   </w:t>
            </w:r>
          </w:p>
        </w:tc>
      </w:tr>
      <w:tr w:rsidR="000146A4" w:rsidRPr="00D065DD" w14:paraId="485496E6" w14:textId="77777777" w:rsidTr="009C2D08">
        <w:tc>
          <w:tcPr>
            <w:tcW w:w="9586" w:type="dxa"/>
            <w:tcMar>
              <w:top w:w="0" w:type="dxa"/>
              <w:left w:w="0" w:type="dxa"/>
              <w:bottom w:w="0" w:type="dxa"/>
              <w:right w:w="0" w:type="dxa"/>
            </w:tcMar>
          </w:tcPr>
          <w:p w14:paraId="5832EA86" w14:textId="77777777" w:rsidR="000146A4" w:rsidRPr="00D065DD" w:rsidRDefault="000146A4" w:rsidP="009C2D08">
            <w:pPr>
              <w:pStyle w:val="TableContents"/>
              <w:rPr>
                <w:rFonts w:ascii="Arial" w:eastAsia="Roboto, RobotoDraft, Helvetica," w:hAnsi="Arial" w:cs="Arial"/>
                <w:b/>
                <w:bCs/>
                <w:sz w:val="22"/>
                <w:szCs w:val="22"/>
              </w:rPr>
            </w:pPr>
          </w:p>
        </w:tc>
        <w:tc>
          <w:tcPr>
            <w:tcW w:w="53" w:type="dxa"/>
            <w:tcMar>
              <w:top w:w="0" w:type="dxa"/>
              <w:left w:w="0" w:type="dxa"/>
              <w:bottom w:w="0" w:type="dxa"/>
              <w:right w:w="0" w:type="dxa"/>
            </w:tcMar>
          </w:tcPr>
          <w:p w14:paraId="345BFF0E" w14:textId="77777777" w:rsidR="000146A4" w:rsidRPr="00D065DD" w:rsidRDefault="000146A4" w:rsidP="009C2D08">
            <w:pPr>
              <w:pStyle w:val="TableContents"/>
              <w:rPr>
                <w:rFonts w:ascii="Arial" w:hAnsi="Arial" w:cs="Arial"/>
                <w:sz w:val="22"/>
                <w:szCs w:val="22"/>
              </w:rPr>
            </w:pPr>
          </w:p>
        </w:tc>
      </w:tr>
      <w:tr w:rsidR="000146A4" w:rsidRPr="00D065DD" w14:paraId="4EA0B53B" w14:textId="77777777" w:rsidTr="009C2D08">
        <w:tc>
          <w:tcPr>
            <w:tcW w:w="9586" w:type="dxa"/>
            <w:tcMar>
              <w:top w:w="0" w:type="dxa"/>
              <w:left w:w="0" w:type="dxa"/>
              <w:bottom w:w="0" w:type="dxa"/>
              <w:right w:w="0" w:type="dxa"/>
            </w:tcMar>
          </w:tcPr>
          <w:p w14:paraId="702DD516" w14:textId="77777777" w:rsidR="000146A4" w:rsidRPr="00D065DD" w:rsidRDefault="000146A4" w:rsidP="009C2D08">
            <w:pPr>
              <w:pStyle w:val="TableContents"/>
              <w:rPr>
                <w:rFonts w:ascii="Arial" w:eastAsia="Roboto, RobotoDraft, Helvetica," w:hAnsi="Arial" w:cs="Arial"/>
                <w:b/>
                <w:bCs/>
                <w:sz w:val="22"/>
                <w:szCs w:val="22"/>
              </w:rPr>
            </w:pPr>
            <w:r w:rsidRPr="00D065DD">
              <w:rPr>
                <w:rFonts w:ascii="Arial" w:eastAsia="Roboto, RobotoDraft, Helvetica," w:hAnsi="Arial" w:cs="Arial"/>
                <w:b/>
                <w:bCs/>
                <w:sz w:val="22"/>
                <w:szCs w:val="22"/>
              </w:rPr>
              <w:t>Any other business</w:t>
            </w:r>
          </w:p>
          <w:p w14:paraId="29549D89" w14:textId="77777777" w:rsidR="000146A4" w:rsidRPr="00D065DD" w:rsidRDefault="000146A4" w:rsidP="009C2D08">
            <w:pPr>
              <w:pStyle w:val="TableContents"/>
              <w:rPr>
                <w:rFonts w:ascii="Arial" w:eastAsia="Roboto, RobotoDraft, Helvetica," w:hAnsi="Arial" w:cs="Arial"/>
                <w:b/>
                <w:bCs/>
                <w:sz w:val="22"/>
                <w:szCs w:val="22"/>
              </w:rPr>
            </w:pPr>
          </w:p>
          <w:p w14:paraId="2E2C6404" w14:textId="77777777" w:rsidR="000146A4" w:rsidRPr="00D065DD" w:rsidRDefault="000146A4" w:rsidP="009C2D08">
            <w:pPr>
              <w:pStyle w:val="TableContents"/>
              <w:rPr>
                <w:rFonts w:ascii="Arial" w:eastAsia="Roboto, RobotoDraft, Helvetica," w:hAnsi="Arial" w:cs="Arial"/>
                <w:sz w:val="22"/>
                <w:szCs w:val="22"/>
              </w:rPr>
            </w:pPr>
            <w:r w:rsidRPr="00D065DD">
              <w:rPr>
                <w:rFonts w:ascii="Arial" w:eastAsia="Roboto, RobotoDraft, Helvetica," w:hAnsi="Arial" w:cs="Arial"/>
                <w:sz w:val="22"/>
                <w:szCs w:val="22"/>
              </w:rPr>
              <w:t>MM has spoken to resident about hedging at Church Cottage who has agreed to cut the hedge back and remove some of the scrap which is building up in his garden.</w:t>
            </w:r>
          </w:p>
          <w:p w14:paraId="7805BFB9" w14:textId="77777777" w:rsidR="000146A4" w:rsidRPr="00D065DD" w:rsidRDefault="000146A4" w:rsidP="009C2D08">
            <w:pPr>
              <w:pStyle w:val="TableContents"/>
              <w:rPr>
                <w:rFonts w:ascii="Arial" w:eastAsia="Roboto, RobotoDraft, Helvetica," w:hAnsi="Arial" w:cs="Arial"/>
                <w:sz w:val="22"/>
                <w:szCs w:val="22"/>
              </w:rPr>
            </w:pPr>
          </w:p>
          <w:p w14:paraId="0F9906FC" w14:textId="77777777" w:rsidR="000146A4" w:rsidRPr="00D065DD" w:rsidRDefault="000146A4" w:rsidP="009C2D08">
            <w:pPr>
              <w:pStyle w:val="TableContents"/>
              <w:rPr>
                <w:rFonts w:ascii="Arial" w:eastAsia="Roboto, RobotoDraft, Helvetica," w:hAnsi="Arial" w:cs="Arial"/>
                <w:sz w:val="22"/>
                <w:szCs w:val="22"/>
              </w:rPr>
            </w:pPr>
            <w:r w:rsidRPr="00D065DD">
              <w:rPr>
                <w:rFonts w:ascii="Arial" w:eastAsia="Roboto, RobotoDraft, Helvetica," w:hAnsi="Arial" w:cs="Arial"/>
                <w:sz w:val="22"/>
                <w:szCs w:val="22"/>
              </w:rPr>
              <w:t xml:space="preserve">Flooding in Kings Head Lane again, done about 6 months ago.  The Clerk will speak to Jack Griffiths about clearing the drains.  </w:t>
            </w:r>
          </w:p>
          <w:p w14:paraId="7CAD9EE0" w14:textId="77777777" w:rsidR="000146A4" w:rsidRPr="00D065DD" w:rsidRDefault="000146A4" w:rsidP="009C2D08">
            <w:pPr>
              <w:pStyle w:val="TableContents"/>
              <w:rPr>
                <w:rFonts w:ascii="Arial" w:eastAsia="Roboto, RobotoDraft, Helvetica," w:hAnsi="Arial" w:cs="Arial"/>
                <w:sz w:val="22"/>
                <w:szCs w:val="22"/>
              </w:rPr>
            </w:pPr>
          </w:p>
          <w:p w14:paraId="2BB4F375" w14:textId="77777777" w:rsidR="000146A4" w:rsidRPr="00D065DD" w:rsidRDefault="000146A4" w:rsidP="009C2D08">
            <w:pPr>
              <w:pStyle w:val="TableContents"/>
              <w:rPr>
                <w:rFonts w:ascii="Arial" w:eastAsia="Roboto, RobotoDraft, Helvetica," w:hAnsi="Arial" w:cs="Arial"/>
                <w:sz w:val="22"/>
                <w:szCs w:val="22"/>
              </w:rPr>
            </w:pPr>
            <w:r w:rsidRPr="00D065DD">
              <w:rPr>
                <w:rFonts w:ascii="Arial" w:eastAsia="Roboto, RobotoDraft, Helvetica," w:hAnsi="Arial" w:cs="Arial"/>
                <w:sz w:val="22"/>
                <w:szCs w:val="22"/>
              </w:rPr>
              <w:t xml:space="preserve">Gresham Duck lorries are coming through the village.  The Clerk will contact them to ask their drivers to refrain.  </w:t>
            </w:r>
          </w:p>
          <w:p w14:paraId="57ECA18D" w14:textId="77777777" w:rsidR="000146A4" w:rsidRPr="00D065DD" w:rsidRDefault="000146A4" w:rsidP="009C2D08">
            <w:pPr>
              <w:pStyle w:val="TableContents"/>
              <w:rPr>
                <w:rFonts w:ascii="Arial" w:eastAsia="Roboto, RobotoDraft, Helvetica," w:hAnsi="Arial" w:cs="Arial"/>
                <w:sz w:val="22"/>
                <w:szCs w:val="22"/>
              </w:rPr>
            </w:pPr>
          </w:p>
          <w:p w14:paraId="2BFE7418" w14:textId="77777777" w:rsidR="000146A4" w:rsidRPr="00D065DD" w:rsidRDefault="000146A4" w:rsidP="009C2D08">
            <w:pPr>
              <w:pStyle w:val="TableContents"/>
              <w:rPr>
                <w:rFonts w:ascii="Arial" w:eastAsia="Roboto, RobotoDraft, Helvetica," w:hAnsi="Arial" w:cs="Arial"/>
                <w:sz w:val="22"/>
                <w:szCs w:val="22"/>
              </w:rPr>
            </w:pPr>
            <w:r w:rsidRPr="00D065DD">
              <w:rPr>
                <w:rFonts w:ascii="Arial" w:eastAsia="Roboto, RobotoDraft, Helvetica," w:hAnsi="Arial" w:cs="Arial"/>
                <w:sz w:val="22"/>
                <w:szCs w:val="22"/>
              </w:rPr>
              <w:t xml:space="preserve">More speeding in the village generally.  Noted that the Police do sit in South </w:t>
            </w:r>
            <w:proofErr w:type="spellStart"/>
            <w:r w:rsidRPr="00D065DD">
              <w:rPr>
                <w:rFonts w:ascii="Arial" w:eastAsia="Roboto, RobotoDraft, Helvetica," w:hAnsi="Arial" w:cs="Arial"/>
                <w:sz w:val="22"/>
                <w:szCs w:val="22"/>
              </w:rPr>
              <w:t>Lopham</w:t>
            </w:r>
            <w:proofErr w:type="spellEnd"/>
            <w:r w:rsidRPr="00D065DD">
              <w:rPr>
                <w:rFonts w:ascii="Arial" w:eastAsia="Roboto, RobotoDraft, Helvetica," w:hAnsi="Arial" w:cs="Arial"/>
                <w:sz w:val="22"/>
                <w:szCs w:val="22"/>
              </w:rPr>
              <w:t xml:space="preserve">.  Clerk will write to the Police at Transport at Wymondham.  </w:t>
            </w:r>
          </w:p>
        </w:tc>
        <w:tc>
          <w:tcPr>
            <w:tcW w:w="53" w:type="dxa"/>
            <w:tcMar>
              <w:top w:w="0" w:type="dxa"/>
              <w:left w:w="0" w:type="dxa"/>
              <w:bottom w:w="0" w:type="dxa"/>
              <w:right w:w="0" w:type="dxa"/>
            </w:tcMar>
          </w:tcPr>
          <w:p w14:paraId="5BB87656" w14:textId="77777777" w:rsidR="000146A4" w:rsidRPr="00D065DD" w:rsidRDefault="000146A4" w:rsidP="009C2D08">
            <w:pPr>
              <w:pStyle w:val="TableContents"/>
              <w:rPr>
                <w:rFonts w:ascii="Arial" w:hAnsi="Arial" w:cs="Arial"/>
                <w:sz w:val="22"/>
                <w:szCs w:val="22"/>
              </w:rPr>
            </w:pPr>
          </w:p>
        </w:tc>
      </w:tr>
      <w:tr w:rsidR="000146A4" w:rsidRPr="00D065DD" w14:paraId="25D101C7" w14:textId="77777777" w:rsidTr="009C2D08">
        <w:tc>
          <w:tcPr>
            <w:tcW w:w="9586" w:type="dxa"/>
            <w:tcMar>
              <w:top w:w="0" w:type="dxa"/>
              <w:left w:w="0" w:type="dxa"/>
              <w:bottom w:w="0" w:type="dxa"/>
              <w:right w:w="0" w:type="dxa"/>
            </w:tcMar>
          </w:tcPr>
          <w:p w14:paraId="0655792B" w14:textId="77777777" w:rsidR="000146A4" w:rsidRPr="00D065DD" w:rsidRDefault="000146A4" w:rsidP="009C2D08">
            <w:pPr>
              <w:pStyle w:val="TableContents"/>
              <w:rPr>
                <w:rFonts w:ascii="Arial" w:eastAsia="Roboto, RobotoDraft, Helvetica," w:hAnsi="Arial" w:cs="Arial"/>
                <w:sz w:val="22"/>
                <w:szCs w:val="22"/>
              </w:rPr>
            </w:pPr>
          </w:p>
        </w:tc>
        <w:tc>
          <w:tcPr>
            <w:tcW w:w="53" w:type="dxa"/>
            <w:tcMar>
              <w:top w:w="0" w:type="dxa"/>
              <w:left w:w="0" w:type="dxa"/>
              <w:bottom w:w="0" w:type="dxa"/>
              <w:right w:w="0" w:type="dxa"/>
            </w:tcMar>
          </w:tcPr>
          <w:p w14:paraId="18162D35" w14:textId="77777777" w:rsidR="000146A4" w:rsidRPr="00D065DD" w:rsidRDefault="000146A4" w:rsidP="009C2D08">
            <w:pPr>
              <w:pStyle w:val="TableContents"/>
              <w:rPr>
                <w:rFonts w:ascii="Arial" w:hAnsi="Arial" w:cs="Arial"/>
                <w:sz w:val="22"/>
                <w:szCs w:val="22"/>
              </w:rPr>
            </w:pPr>
          </w:p>
        </w:tc>
      </w:tr>
    </w:tbl>
    <w:p w14:paraId="5E3DF99F" w14:textId="77777777" w:rsidR="000146A4" w:rsidRPr="00D065DD" w:rsidRDefault="000146A4" w:rsidP="000146A4">
      <w:pPr>
        <w:rPr>
          <w:rFonts w:ascii="Arial" w:hAnsi="Arial" w:cs="Arial"/>
          <w:sz w:val="22"/>
          <w:szCs w:val="22"/>
        </w:rPr>
      </w:pPr>
      <w:r w:rsidRPr="00D065DD">
        <w:rPr>
          <w:rFonts w:ascii="Arial" w:hAnsi="Arial" w:cs="Arial"/>
          <w:sz w:val="22"/>
          <w:szCs w:val="22"/>
        </w:rPr>
        <w:t xml:space="preserve">Who has long term responsibility about attenuation pond in new developments.  A Management company should be set up once the developments are complete.  The PC will contact the builders to find out who the Management companies are in case there are future problems.  </w:t>
      </w:r>
    </w:p>
    <w:p w14:paraId="0A9E29CC" w14:textId="77777777" w:rsidR="000146A4" w:rsidRPr="00D065DD" w:rsidRDefault="000146A4" w:rsidP="000146A4">
      <w:pPr>
        <w:rPr>
          <w:rFonts w:ascii="Arial" w:hAnsi="Arial" w:cs="Arial"/>
          <w:sz w:val="22"/>
          <w:szCs w:val="22"/>
        </w:rPr>
      </w:pPr>
    </w:p>
    <w:p w14:paraId="70B63333" w14:textId="77777777" w:rsidR="000146A4" w:rsidRPr="00D065DD" w:rsidRDefault="000146A4" w:rsidP="000146A4">
      <w:pPr>
        <w:rPr>
          <w:rFonts w:ascii="Arial" w:hAnsi="Arial" w:cs="Arial"/>
          <w:sz w:val="22"/>
          <w:szCs w:val="22"/>
        </w:rPr>
      </w:pPr>
      <w:r w:rsidRPr="00D065DD">
        <w:rPr>
          <w:rFonts w:ascii="Arial" w:hAnsi="Arial" w:cs="Arial"/>
          <w:sz w:val="22"/>
          <w:szCs w:val="22"/>
        </w:rPr>
        <w:t xml:space="preserve">Meeting closed 19.46 </w:t>
      </w:r>
    </w:p>
    <w:p w14:paraId="18D71F4B" w14:textId="77777777" w:rsidR="000146A4" w:rsidRPr="00D065DD" w:rsidRDefault="000146A4" w:rsidP="000146A4">
      <w:pPr>
        <w:rPr>
          <w:rFonts w:ascii="Arial" w:hAnsi="Arial" w:cs="Arial"/>
          <w:sz w:val="22"/>
          <w:szCs w:val="22"/>
        </w:rPr>
      </w:pPr>
    </w:p>
    <w:p w14:paraId="0FD84C27" w14:textId="77777777" w:rsidR="000146A4" w:rsidRPr="00D065DD" w:rsidRDefault="000146A4" w:rsidP="000146A4">
      <w:pPr>
        <w:rPr>
          <w:rFonts w:ascii="Arial" w:hAnsi="Arial" w:cs="Arial"/>
          <w:sz w:val="22"/>
          <w:szCs w:val="22"/>
        </w:rPr>
      </w:pPr>
      <w:r w:rsidRPr="00D065DD">
        <w:rPr>
          <w:rFonts w:ascii="Arial" w:hAnsi="Arial" w:cs="Arial"/>
          <w:sz w:val="22"/>
          <w:szCs w:val="22"/>
        </w:rPr>
        <w:t>Next meeting 11</w:t>
      </w:r>
      <w:r w:rsidRPr="00D065DD">
        <w:rPr>
          <w:rFonts w:ascii="Arial" w:hAnsi="Arial" w:cs="Arial"/>
          <w:sz w:val="22"/>
          <w:szCs w:val="22"/>
          <w:vertAlign w:val="superscript"/>
        </w:rPr>
        <w:t>th</w:t>
      </w:r>
      <w:r w:rsidRPr="00D065DD">
        <w:rPr>
          <w:rFonts w:ascii="Arial" w:hAnsi="Arial" w:cs="Arial"/>
          <w:sz w:val="22"/>
          <w:szCs w:val="22"/>
        </w:rPr>
        <w:t xml:space="preserve"> January 2022</w:t>
      </w:r>
    </w:p>
    <w:p w14:paraId="77EE27B7" w14:textId="77777777" w:rsidR="000146A4" w:rsidRPr="00D065DD" w:rsidRDefault="000146A4" w:rsidP="000146A4">
      <w:pPr>
        <w:rPr>
          <w:rFonts w:ascii="Arial" w:hAnsi="Arial" w:cs="Arial"/>
          <w:sz w:val="22"/>
          <w:szCs w:val="22"/>
        </w:rPr>
      </w:pPr>
    </w:p>
    <w:p w14:paraId="0676967D" w14:textId="77777777" w:rsidR="000146A4" w:rsidRPr="00D065DD" w:rsidRDefault="000146A4" w:rsidP="000146A4">
      <w:pPr>
        <w:rPr>
          <w:rFonts w:ascii="Arial" w:hAnsi="Arial" w:cs="Arial"/>
          <w:sz w:val="22"/>
          <w:szCs w:val="22"/>
        </w:rPr>
      </w:pPr>
      <w:proofErr w:type="spellStart"/>
      <w:r w:rsidRPr="00D065DD">
        <w:rPr>
          <w:rFonts w:ascii="Arial" w:hAnsi="Arial" w:cs="Arial"/>
          <w:sz w:val="22"/>
          <w:szCs w:val="22"/>
        </w:rPr>
        <w:t>Circ</w:t>
      </w:r>
      <w:proofErr w:type="spellEnd"/>
      <w:r w:rsidRPr="00D065DD">
        <w:rPr>
          <w:rFonts w:ascii="Arial" w:hAnsi="Arial" w:cs="Arial"/>
          <w:sz w:val="22"/>
          <w:szCs w:val="22"/>
        </w:rPr>
        <w:t xml:space="preserve"> budgets</w:t>
      </w:r>
    </w:p>
    <w:p w14:paraId="0E77E865" w14:textId="77777777" w:rsidR="000146A4" w:rsidRPr="00D065DD" w:rsidRDefault="000146A4" w:rsidP="000146A4">
      <w:pPr>
        <w:rPr>
          <w:rFonts w:ascii="Arial" w:hAnsi="Arial" w:cs="Arial"/>
          <w:sz w:val="22"/>
          <w:szCs w:val="22"/>
        </w:rPr>
      </w:pPr>
    </w:p>
    <w:p w14:paraId="673637C0" w14:textId="77777777" w:rsidR="006940CE" w:rsidRDefault="006940CE"/>
    <w:sectPr w:rsidR="00694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RobotoDraft, Helvetic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12C9"/>
    <w:multiLevelType w:val="hybridMultilevel"/>
    <w:tmpl w:val="FA6C8D7A"/>
    <w:lvl w:ilvl="0" w:tplc="654C69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A0E37"/>
    <w:multiLevelType w:val="hybridMultilevel"/>
    <w:tmpl w:val="E762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9573821">
    <w:abstractNumId w:val="0"/>
  </w:num>
  <w:num w:numId="2" w16cid:durableId="182527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A4"/>
    <w:rsid w:val="000146A4"/>
    <w:rsid w:val="0069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32DE"/>
  <w15:chartTrackingRefBased/>
  <w15:docId w15:val="{57AF6255-C4AB-4078-A8D7-3F78FE6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6A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146A4"/>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TableContents">
    <w:name w:val="Table Contents"/>
    <w:basedOn w:val="Standard"/>
    <w:rsid w:val="000146A4"/>
    <w:pPr>
      <w:suppressLineNumbers/>
    </w:pPr>
  </w:style>
  <w:style w:type="paragraph" w:styleId="ListParagraph">
    <w:name w:val="List Paragraph"/>
    <w:basedOn w:val="Normal"/>
    <w:uiPriority w:val="34"/>
    <w:qFormat/>
    <w:rsid w:val="000146A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1</cp:revision>
  <dcterms:created xsi:type="dcterms:W3CDTF">2022-11-30T20:24:00Z</dcterms:created>
  <dcterms:modified xsi:type="dcterms:W3CDTF">2022-11-30T20:24:00Z</dcterms:modified>
</cp:coreProperties>
</file>