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8CB5" w14:textId="24ADA89A" w:rsidR="00385CC7" w:rsidRDefault="00385CC7" w:rsidP="00385CC7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FOR NORTH LOPHAM PARISH COUNCIL </w:t>
      </w:r>
    </w:p>
    <w:p w14:paraId="5777AE08" w14:textId="77777777" w:rsidR="00385CC7" w:rsidRDefault="00385CC7" w:rsidP="00385CC7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14</w:t>
      </w:r>
      <w:r w:rsidRPr="00611A20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JULY 2021 at 7 p.m.</w:t>
      </w:r>
    </w:p>
    <w:p w14:paraId="255C3E2D" w14:textId="77777777" w:rsidR="00385CC7" w:rsidRDefault="00385CC7" w:rsidP="00385CC7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0945BC83" w14:textId="77777777" w:rsidR="00385CC7" w:rsidRDefault="00385CC7" w:rsidP="00385CC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35DA4F6" w14:textId="77777777" w:rsidR="00385CC7" w:rsidRDefault="00385CC7" w:rsidP="00385CC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A8E541F" w14:textId="57DE434A" w:rsidR="00385CC7" w:rsidRPr="00A00090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A00090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he Minutes of the AGM held on </w:t>
      </w:r>
      <w:r>
        <w:rPr>
          <w:rFonts w:ascii="Arial" w:hAnsi="Arial"/>
          <w:b/>
          <w:bCs/>
          <w:sz w:val="22"/>
          <w:szCs w:val="22"/>
        </w:rPr>
        <w:t>12</w:t>
      </w:r>
      <w:r w:rsidRPr="00611A20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May 2021</w:t>
      </w:r>
      <w:r w:rsidR="00A00090">
        <w:rPr>
          <w:rFonts w:ascii="Arial" w:hAnsi="Arial"/>
          <w:b/>
          <w:bCs/>
          <w:sz w:val="22"/>
          <w:szCs w:val="22"/>
        </w:rPr>
        <w:t xml:space="preserve"> </w:t>
      </w:r>
      <w:r w:rsidR="00A00090">
        <w:rPr>
          <w:rFonts w:ascii="Arial" w:hAnsi="Arial"/>
          <w:sz w:val="22"/>
          <w:szCs w:val="22"/>
        </w:rPr>
        <w:t>were approved</w:t>
      </w:r>
    </w:p>
    <w:p w14:paraId="513E1289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5559F37A" w14:textId="23383324" w:rsidR="00385CC7" w:rsidRDefault="00385CC7" w:rsidP="00A00090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 xml:space="preserve">Attendance and </w:t>
      </w:r>
      <w:proofErr w:type="gramStart"/>
      <w:r>
        <w:rPr>
          <w:rFonts w:ascii="Arial" w:hAnsi="Arial"/>
          <w:sz w:val="22"/>
          <w:szCs w:val="22"/>
        </w:rPr>
        <w:t xml:space="preserve">apologies;  </w:t>
      </w:r>
      <w:r w:rsidR="00A00090">
        <w:rPr>
          <w:rFonts w:ascii="Arial" w:hAnsi="Arial"/>
          <w:sz w:val="22"/>
          <w:szCs w:val="22"/>
        </w:rPr>
        <w:t>William</w:t>
      </w:r>
      <w:proofErr w:type="gramEnd"/>
      <w:r w:rsidR="00A00090">
        <w:rPr>
          <w:rFonts w:ascii="Arial" w:hAnsi="Arial"/>
          <w:sz w:val="22"/>
          <w:szCs w:val="22"/>
        </w:rPr>
        <w:t xml:space="preserve"> Nunn, </w:t>
      </w:r>
      <w:r>
        <w:rPr>
          <w:rFonts w:ascii="Arial" w:hAnsi="Arial"/>
          <w:sz w:val="22"/>
          <w:szCs w:val="22"/>
        </w:rPr>
        <w:t xml:space="preserve">Lesley Bird </w:t>
      </w:r>
      <w:r w:rsidR="00A00090">
        <w:rPr>
          <w:rFonts w:ascii="Arial" w:hAnsi="Arial"/>
          <w:sz w:val="22"/>
          <w:szCs w:val="22"/>
        </w:rPr>
        <w:t xml:space="preserve">and Mike Tipple </w:t>
      </w:r>
      <w:r>
        <w:rPr>
          <w:rFonts w:ascii="Arial" w:hAnsi="Arial"/>
          <w:sz w:val="22"/>
          <w:szCs w:val="22"/>
        </w:rPr>
        <w:t xml:space="preserve">sent </w:t>
      </w:r>
      <w:r w:rsidR="00A00090">
        <w:rPr>
          <w:rFonts w:ascii="Arial" w:hAnsi="Arial"/>
          <w:sz w:val="22"/>
          <w:szCs w:val="22"/>
        </w:rPr>
        <w:t>their</w:t>
      </w:r>
      <w:r>
        <w:rPr>
          <w:rFonts w:ascii="Arial" w:hAnsi="Arial"/>
          <w:sz w:val="22"/>
          <w:szCs w:val="22"/>
        </w:rPr>
        <w:t xml:space="preserve"> apologies </w:t>
      </w:r>
    </w:p>
    <w:p w14:paraId="0AA5C90C" w14:textId="64A46F05" w:rsidR="00A00090" w:rsidRDefault="00A00090" w:rsidP="00A00090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Dawn Eagle, Mick McManus, Liz Bernard and Johanna Tuck attended with    </w:t>
      </w:r>
      <w:r w:rsidR="005D51A0"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 xml:space="preserve">member of the </w:t>
      </w:r>
      <w:proofErr w:type="gramStart"/>
      <w:r>
        <w:rPr>
          <w:rFonts w:ascii="Arial" w:hAnsi="Arial"/>
          <w:sz w:val="22"/>
          <w:szCs w:val="22"/>
        </w:rPr>
        <w:t>public</w:t>
      </w:r>
      <w:proofErr w:type="gramEnd"/>
    </w:p>
    <w:p w14:paraId="76DE63C3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4CA624E1" w14:textId="323484C3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 w:rsidR="00A00090"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 xml:space="preserve"> declarations of interest</w:t>
      </w:r>
      <w:r w:rsidR="00A00090">
        <w:rPr>
          <w:rFonts w:ascii="Arial" w:hAnsi="Arial"/>
          <w:sz w:val="22"/>
          <w:szCs w:val="22"/>
        </w:rPr>
        <w:t xml:space="preserve"> declared </w:t>
      </w:r>
    </w:p>
    <w:p w14:paraId="23D5FEE3" w14:textId="63A02055" w:rsidR="00B67C12" w:rsidRDefault="00B67C12" w:rsidP="00385CC7">
      <w:pPr>
        <w:pStyle w:val="Standard"/>
        <w:rPr>
          <w:rFonts w:ascii="Arial" w:hAnsi="Arial"/>
          <w:sz w:val="22"/>
          <w:szCs w:val="22"/>
        </w:rPr>
      </w:pPr>
    </w:p>
    <w:p w14:paraId="11053CDE" w14:textId="4310DA87" w:rsidR="00B67C12" w:rsidRDefault="00B67C12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Johanna Tuck (Vice Chair) chaired the meeting in the Chairman’s </w:t>
      </w:r>
      <w:proofErr w:type="gramStart"/>
      <w:r>
        <w:rPr>
          <w:rFonts w:ascii="Arial" w:hAnsi="Arial"/>
          <w:sz w:val="22"/>
          <w:szCs w:val="22"/>
        </w:rPr>
        <w:t>absence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1CE19B17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1607828C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3927E963" w14:textId="77777777" w:rsidR="00385CC7" w:rsidRDefault="00385CC7" w:rsidP="00385CC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  <w:t>Matters arising</w:t>
      </w:r>
    </w:p>
    <w:p w14:paraId="4B313B1A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3AB540DE" w14:textId="5CC77BCA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385CC7">
        <w:rPr>
          <w:rFonts w:ascii="Arial" w:hAnsi="Arial"/>
          <w:sz w:val="22"/>
          <w:szCs w:val="22"/>
          <w:u w:val="single"/>
        </w:rPr>
        <w:t>Village clean up</w:t>
      </w:r>
      <w:r>
        <w:rPr>
          <w:rFonts w:ascii="Arial" w:hAnsi="Arial"/>
          <w:sz w:val="22"/>
          <w:szCs w:val="22"/>
        </w:rPr>
        <w:t xml:space="preserve"> – suggested date 18</w:t>
      </w:r>
      <w:r w:rsidRPr="00611A2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Sept </w:t>
      </w:r>
      <w:proofErr w:type="gramStart"/>
      <w:r>
        <w:rPr>
          <w:rFonts w:ascii="Arial" w:hAnsi="Arial"/>
          <w:sz w:val="22"/>
          <w:szCs w:val="22"/>
        </w:rPr>
        <w:t>2021</w:t>
      </w:r>
      <w:proofErr w:type="gramEnd"/>
    </w:p>
    <w:p w14:paraId="6BE4DA6F" w14:textId="459CC8C3" w:rsidR="00A00090" w:rsidRDefault="00A00090" w:rsidP="00385CC7">
      <w:pPr>
        <w:pStyle w:val="Standard"/>
        <w:rPr>
          <w:rFonts w:ascii="Arial" w:hAnsi="Arial"/>
          <w:sz w:val="22"/>
          <w:szCs w:val="22"/>
        </w:rPr>
      </w:pPr>
    </w:p>
    <w:p w14:paraId="2ACEC52C" w14:textId="0C0268A8" w:rsidR="00A00090" w:rsidRDefault="00A00090" w:rsidP="005D51A0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Agreed and in the diary and the Clerk will collect the bag from </w:t>
      </w:r>
      <w:r w:rsidR="00154A66">
        <w:rPr>
          <w:rFonts w:ascii="Arial" w:hAnsi="Arial"/>
          <w:sz w:val="22"/>
          <w:szCs w:val="22"/>
        </w:rPr>
        <w:t>the Carnegie Rooms</w:t>
      </w:r>
      <w:r w:rsidR="005D51A0">
        <w:rPr>
          <w:rFonts w:ascii="Arial" w:hAnsi="Arial"/>
          <w:sz w:val="22"/>
          <w:szCs w:val="22"/>
        </w:rPr>
        <w:t xml:space="preserve"> in Thetford </w:t>
      </w:r>
    </w:p>
    <w:p w14:paraId="5686581E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7AEF5E12" w14:textId="1AD95333" w:rsidR="00385CC7" w:rsidRDefault="00385CC7" w:rsidP="005D51A0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Pr="00385CC7">
        <w:rPr>
          <w:rFonts w:ascii="Arial" w:hAnsi="Arial"/>
          <w:sz w:val="22"/>
          <w:szCs w:val="22"/>
          <w:u w:val="single"/>
        </w:rPr>
        <w:t>Website and accessibility</w:t>
      </w:r>
      <w:r>
        <w:rPr>
          <w:rFonts w:ascii="Arial" w:hAnsi="Arial"/>
          <w:sz w:val="22"/>
          <w:szCs w:val="22"/>
        </w:rPr>
        <w:t xml:space="preserve"> – now complete</w:t>
      </w:r>
      <w:r w:rsidR="005D51A0">
        <w:rPr>
          <w:rFonts w:ascii="Arial" w:hAnsi="Arial"/>
          <w:sz w:val="22"/>
          <w:szCs w:val="22"/>
        </w:rPr>
        <w:t xml:space="preserve"> and should be accessible for sight impaired readers. </w:t>
      </w:r>
    </w:p>
    <w:p w14:paraId="4BF8DD50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254F1ACF" w14:textId="4E8FDCF1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385CC7">
        <w:rPr>
          <w:rFonts w:ascii="Arial" w:hAnsi="Arial"/>
          <w:sz w:val="22"/>
          <w:szCs w:val="22"/>
          <w:u w:val="single"/>
        </w:rPr>
        <w:t>Replacement Gardener</w:t>
      </w:r>
      <w:r>
        <w:rPr>
          <w:rFonts w:ascii="Arial" w:hAnsi="Arial"/>
          <w:sz w:val="22"/>
          <w:szCs w:val="22"/>
        </w:rPr>
        <w:t xml:space="preserve">. </w:t>
      </w:r>
    </w:p>
    <w:p w14:paraId="66C43B62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112703AF" w14:textId="35A2357A" w:rsidR="00385CC7" w:rsidRDefault="00154A66" w:rsidP="005D51A0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Clerk </w:t>
      </w:r>
      <w:r w:rsidR="005D51A0">
        <w:rPr>
          <w:rFonts w:ascii="Arial" w:hAnsi="Arial"/>
          <w:sz w:val="22"/>
          <w:szCs w:val="22"/>
        </w:rPr>
        <w:t>updated the</w:t>
      </w:r>
      <w:r>
        <w:rPr>
          <w:rFonts w:ascii="Arial" w:hAnsi="Arial"/>
          <w:sz w:val="22"/>
          <w:szCs w:val="22"/>
        </w:rPr>
        <w:t xml:space="preserve"> P</w:t>
      </w:r>
      <w:r w:rsidR="005D51A0">
        <w:rPr>
          <w:rFonts w:ascii="Arial" w:hAnsi="Arial"/>
          <w:sz w:val="22"/>
          <w:szCs w:val="22"/>
        </w:rPr>
        <w:t>arish counsel re various quotes received and the work undertaken to date by T</w:t>
      </w:r>
      <w:r>
        <w:rPr>
          <w:rFonts w:ascii="Arial" w:hAnsi="Arial"/>
          <w:sz w:val="22"/>
          <w:szCs w:val="22"/>
        </w:rPr>
        <w:t>im Gaddis</w:t>
      </w:r>
      <w:r w:rsidR="005D51A0">
        <w:rPr>
          <w:rFonts w:ascii="Arial" w:hAnsi="Arial"/>
          <w:sz w:val="22"/>
          <w:szCs w:val="22"/>
        </w:rPr>
        <w:t>.  The Parish Council agreed he should be asked</w:t>
      </w:r>
      <w:r>
        <w:rPr>
          <w:rFonts w:ascii="Arial" w:hAnsi="Arial"/>
          <w:sz w:val="22"/>
          <w:szCs w:val="22"/>
        </w:rPr>
        <w:t xml:space="preserve"> to continue </w:t>
      </w:r>
      <w:r w:rsidR="005D51A0">
        <w:rPr>
          <w:rFonts w:ascii="Arial" w:hAnsi="Arial"/>
          <w:sz w:val="22"/>
          <w:szCs w:val="22"/>
        </w:rPr>
        <w:t xml:space="preserve">to cut the cemetery and pond for this season at least. </w:t>
      </w:r>
    </w:p>
    <w:p w14:paraId="4D0946F7" w14:textId="77777777" w:rsidR="00154A66" w:rsidRDefault="00154A66" w:rsidP="00385CC7">
      <w:pPr>
        <w:pStyle w:val="Standard"/>
        <w:rPr>
          <w:rFonts w:ascii="Arial" w:hAnsi="Arial"/>
          <w:sz w:val="22"/>
          <w:szCs w:val="22"/>
        </w:rPr>
      </w:pPr>
    </w:p>
    <w:p w14:paraId="20C50553" w14:textId="77777777" w:rsidR="00385CC7" w:rsidRDefault="00385CC7" w:rsidP="00385CC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  <w:t>Financial</w:t>
      </w:r>
    </w:p>
    <w:p w14:paraId="416A1632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1DE25C39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0FF8CB4E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69C2595" w14:textId="545CA2A7" w:rsidR="00385CC7" w:rsidRDefault="00385CC7" w:rsidP="00385CC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Donation to church for meetings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154A66">
        <w:rPr>
          <w:rFonts w:ascii="Arial" w:hAnsi="Arial"/>
          <w:sz w:val="22"/>
          <w:szCs w:val="22"/>
        </w:rPr>
        <w:t xml:space="preserve"> 20.00 this was approved by the </w:t>
      </w:r>
      <w:proofErr w:type="gramStart"/>
      <w:r w:rsidR="00154A66">
        <w:rPr>
          <w:rFonts w:ascii="Arial" w:hAnsi="Arial"/>
          <w:sz w:val="22"/>
          <w:szCs w:val="22"/>
        </w:rPr>
        <w:t>PC</w:t>
      </w:r>
      <w:proofErr w:type="gramEnd"/>
      <w:r w:rsidR="00154A66">
        <w:rPr>
          <w:rFonts w:ascii="Arial" w:hAnsi="Arial"/>
          <w:sz w:val="22"/>
          <w:szCs w:val="22"/>
        </w:rPr>
        <w:t xml:space="preserve"> </w:t>
      </w:r>
    </w:p>
    <w:p w14:paraId="3F5AB273" w14:textId="7EB42051" w:rsidR="00385CC7" w:rsidRDefault="00385CC7" w:rsidP="00385CC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salary (July)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157CC025" w14:textId="442D0432" w:rsidR="00385CC7" w:rsidRDefault="00385CC7" w:rsidP="00385CC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 (July)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6DE4012A" w14:textId="77777777" w:rsidR="00385CC7" w:rsidRDefault="00385CC7" w:rsidP="00385CC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1to1 Computer Diss 50% cost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£37.49</w:t>
      </w:r>
    </w:p>
    <w:p w14:paraId="5F0D8B29" w14:textId="00D8CD51" w:rsidR="00385CC7" w:rsidRDefault="00385CC7" w:rsidP="00385CC7">
      <w:pPr>
        <w:pStyle w:val="Standard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Shared with </w:t>
      </w:r>
      <w:proofErr w:type="gramStart"/>
      <w:r>
        <w:rPr>
          <w:rFonts w:ascii="Arial" w:hAnsi="Arial"/>
          <w:sz w:val="22"/>
          <w:szCs w:val="22"/>
        </w:rPr>
        <w:t>BNPC</w:t>
      </w:r>
      <w:proofErr w:type="gramEnd"/>
    </w:p>
    <w:p w14:paraId="18495E71" w14:textId="4AF79E47" w:rsidR="00154A66" w:rsidRDefault="00154A66" w:rsidP="00385CC7">
      <w:pPr>
        <w:pStyle w:val="Standard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Tim Gaddis invoices </w:t>
      </w:r>
      <w:r w:rsidR="005D51A0">
        <w:rPr>
          <w:rFonts w:ascii="Arial" w:hAnsi="Arial"/>
          <w:sz w:val="22"/>
          <w:szCs w:val="22"/>
        </w:rPr>
        <w:tab/>
      </w:r>
      <w:r w:rsidR="005D51A0">
        <w:rPr>
          <w:rFonts w:ascii="Arial" w:hAnsi="Arial"/>
          <w:sz w:val="22"/>
          <w:szCs w:val="22"/>
        </w:rPr>
        <w:tab/>
      </w:r>
      <w:r w:rsidR="005D51A0">
        <w:rPr>
          <w:rFonts w:ascii="Arial" w:hAnsi="Arial"/>
          <w:sz w:val="22"/>
          <w:szCs w:val="22"/>
        </w:rPr>
        <w:tab/>
        <w:t xml:space="preserve">£330.00 </w:t>
      </w:r>
    </w:p>
    <w:p w14:paraId="187FF731" w14:textId="56F401AB" w:rsidR="005D51A0" w:rsidRDefault="005D51A0" w:rsidP="00385CC7">
      <w:pPr>
        <w:pStyle w:val="Standard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£162.50</w:t>
      </w:r>
    </w:p>
    <w:p w14:paraId="25A09B1B" w14:textId="77777777" w:rsidR="00385CC7" w:rsidRDefault="00385CC7" w:rsidP="00385CC7">
      <w:pPr>
        <w:pStyle w:val="Standard"/>
        <w:ind w:left="1080"/>
        <w:rPr>
          <w:rFonts w:ascii="Arial" w:hAnsi="Arial"/>
          <w:sz w:val="22"/>
          <w:szCs w:val="22"/>
        </w:rPr>
      </w:pPr>
    </w:p>
    <w:p w14:paraId="1D6B3447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4C136A0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73595FC1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Bottle bank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£675.77</w:t>
      </w:r>
    </w:p>
    <w:p w14:paraId="46BB61D4" w14:textId="0E06C08B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Cemetery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£80.00 M Self burial </w:t>
      </w:r>
    </w:p>
    <w:p w14:paraId="341547D3" w14:textId="3CEFAA0E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£40.00 B Fulcher – ashes internment</w:t>
      </w:r>
    </w:p>
    <w:p w14:paraId="4F2EB593" w14:textId="77777777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4DF8A89C" w14:textId="3E08AB5C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£5,843.27</w:t>
      </w:r>
    </w:p>
    <w:p w14:paraId="57694B34" w14:textId="7D8B311C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£2,838.68</w:t>
      </w:r>
    </w:p>
    <w:p w14:paraId="7D76DE42" w14:textId="001BDA54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479374A6" w14:textId="0E6988CF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 Any other Business</w:t>
      </w:r>
    </w:p>
    <w:p w14:paraId="01B22D0B" w14:textId="2B76A92F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02452DAC" w14:textId="03BEE1DF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Noise and complaints </w:t>
      </w:r>
      <w:proofErr w:type="gramStart"/>
      <w:r>
        <w:rPr>
          <w:rFonts w:ascii="Arial" w:hAnsi="Arial"/>
          <w:sz w:val="22"/>
          <w:szCs w:val="22"/>
        </w:rPr>
        <w:t>re building</w:t>
      </w:r>
      <w:proofErr w:type="gramEnd"/>
      <w:r>
        <w:rPr>
          <w:rFonts w:ascii="Arial" w:hAnsi="Arial"/>
          <w:sz w:val="22"/>
          <w:szCs w:val="22"/>
        </w:rPr>
        <w:t xml:space="preserve"> works at The Meadows</w:t>
      </w:r>
      <w:r w:rsidR="00154A66">
        <w:rPr>
          <w:rFonts w:ascii="Arial" w:hAnsi="Arial"/>
          <w:sz w:val="22"/>
          <w:szCs w:val="22"/>
        </w:rPr>
        <w:t xml:space="preserve"> have been received.</w:t>
      </w:r>
    </w:p>
    <w:p w14:paraId="53ED107E" w14:textId="489EA3D1" w:rsidR="00154A66" w:rsidRDefault="00154A66" w:rsidP="00385CC7">
      <w:pPr>
        <w:pStyle w:val="Standard"/>
        <w:rPr>
          <w:rFonts w:ascii="Arial" w:hAnsi="Arial"/>
          <w:sz w:val="22"/>
          <w:szCs w:val="22"/>
        </w:rPr>
      </w:pPr>
    </w:p>
    <w:p w14:paraId="08FF64F1" w14:textId="27E370D2" w:rsidR="00154A66" w:rsidRDefault="00154A66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will write to Grady Developments Ltd re commencement of works it should be no earlier than 07.30 a.m.</w:t>
      </w:r>
    </w:p>
    <w:p w14:paraId="3A7A2AA9" w14:textId="7BC37779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14CB543F" w14:textId="59951308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Scarecrow weekend – August Bank Holiday</w:t>
      </w:r>
    </w:p>
    <w:p w14:paraId="4707EDE7" w14:textId="163E8226" w:rsidR="00154A66" w:rsidRDefault="00154A66" w:rsidP="00385CC7">
      <w:pPr>
        <w:pStyle w:val="Standard"/>
        <w:rPr>
          <w:rFonts w:ascii="Arial" w:hAnsi="Arial"/>
          <w:sz w:val="22"/>
          <w:szCs w:val="22"/>
        </w:rPr>
      </w:pPr>
    </w:p>
    <w:p w14:paraId="7713AD5D" w14:textId="4BC38574" w:rsidR="00154A66" w:rsidRDefault="00154A66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see the notices around the village and in The Cock Crow and take part if you can.</w:t>
      </w:r>
    </w:p>
    <w:p w14:paraId="26E393E0" w14:textId="03ACBEF6" w:rsidR="003028E3" w:rsidRDefault="003028E3" w:rsidP="00385CC7">
      <w:pPr>
        <w:pStyle w:val="Standard"/>
        <w:rPr>
          <w:rFonts w:ascii="Arial" w:hAnsi="Arial"/>
          <w:sz w:val="22"/>
          <w:szCs w:val="22"/>
        </w:rPr>
      </w:pPr>
    </w:p>
    <w:p w14:paraId="15269AE4" w14:textId="4A7BB2BC" w:rsidR="003028E3" w:rsidRDefault="003028E3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Concern raised about hedging encroaching onto the road at Bell </w:t>
      </w:r>
      <w:proofErr w:type="gramStart"/>
      <w:r>
        <w:rPr>
          <w:rFonts w:ascii="Arial" w:hAnsi="Arial"/>
          <w:sz w:val="22"/>
          <w:szCs w:val="22"/>
        </w:rPr>
        <w:t>Corner,  The</w:t>
      </w:r>
      <w:proofErr w:type="gramEnd"/>
      <w:r>
        <w:rPr>
          <w:rFonts w:ascii="Arial" w:hAnsi="Arial"/>
          <w:sz w:val="22"/>
          <w:szCs w:val="22"/>
        </w:rPr>
        <w:t xml:space="preserve"> Clerk will write to NCC to see if it is a highway problem and write to the residents to see if it is their hedge.</w:t>
      </w:r>
    </w:p>
    <w:p w14:paraId="059F358D" w14:textId="47D62390" w:rsidR="003028E3" w:rsidRDefault="003028E3" w:rsidP="00385CC7">
      <w:pPr>
        <w:pStyle w:val="Standard"/>
        <w:rPr>
          <w:rFonts w:ascii="Arial" w:hAnsi="Arial"/>
          <w:sz w:val="22"/>
          <w:szCs w:val="22"/>
        </w:rPr>
      </w:pPr>
    </w:p>
    <w:p w14:paraId="7D1F24C4" w14:textId="42F7D39B" w:rsidR="003028E3" w:rsidRPr="00385CC7" w:rsidRDefault="003028E3" w:rsidP="00385CC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Usual issues with foliage encroaching on the footpath and needing cutting back.  </w:t>
      </w:r>
    </w:p>
    <w:p w14:paraId="2CB8F268" w14:textId="041E778C" w:rsidR="00385CC7" w:rsidRDefault="00385CC7" w:rsidP="00385CC7">
      <w:pPr>
        <w:pStyle w:val="Standard"/>
        <w:rPr>
          <w:rFonts w:ascii="Arial" w:hAnsi="Arial"/>
          <w:sz w:val="22"/>
          <w:szCs w:val="22"/>
        </w:rPr>
      </w:pPr>
    </w:p>
    <w:p w14:paraId="5439780C" w14:textId="7BD59BED" w:rsidR="00385CC7" w:rsidRDefault="00385CC7" w:rsidP="00385CC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</w:t>
      </w:r>
      <w:r>
        <w:rPr>
          <w:rFonts w:ascii="Arial" w:hAnsi="Arial"/>
          <w:b/>
          <w:bCs/>
          <w:sz w:val="22"/>
          <w:szCs w:val="22"/>
        </w:rPr>
        <w:tab/>
        <w:t>Planning applications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3"/>
        <w:gridCol w:w="52"/>
      </w:tblGrid>
      <w:tr w:rsidR="00385CC7" w14:paraId="4B4D7752" w14:textId="77777777" w:rsidTr="00AE1ED4">
        <w:tc>
          <w:tcPr>
            <w:tcW w:w="9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37C1" w14:textId="77777777" w:rsidR="00385CC7" w:rsidRDefault="00385CC7" w:rsidP="00AE1ED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C753" w14:textId="77777777" w:rsidR="00385CC7" w:rsidRDefault="00385CC7" w:rsidP="00AE1ED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E75928" w14:textId="77777777" w:rsidR="00385CC7" w:rsidRPr="00385CC7" w:rsidRDefault="00385CC7" w:rsidP="00385CC7">
      <w:pPr>
        <w:rPr>
          <w:rFonts w:ascii="Arial" w:hAnsi="Arial" w:cs="Arial"/>
          <w:sz w:val="22"/>
          <w:szCs w:val="22"/>
        </w:rPr>
      </w:pPr>
      <w:r w:rsidRPr="00385CC7">
        <w:rPr>
          <w:rFonts w:ascii="Arial" w:hAnsi="Arial" w:cs="Arial"/>
          <w:sz w:val="22"/>
          <w:szCs w:val="22"/>
        </w:rPr>
        <w:t xml:space="preserve">3PL/2021/0623/LB Replacement of fascia boards and </w:t>
      </w:r>
      <w:proofErr w:type="spellStart"/>
      <w:r w:rsidRPr="00385CC7">
        <w:rPr>
          <w:rFonts w:ascii="Arial" w:hAnsi="Arial" w:cs="Arial"/>
          <w:sz w:val="22"/>
          <w:szCs w:val="22"/>
        </w:rPr>
        <w:t>scoffits</w:t>
      </w:r>
      <w:proofErr w:type="spellEnd"/>
      <w:r w:rsidRPr="00385CC7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385CC7">
        <w:rPr>
          <w:rFonts w:ascii="Arial" w:hAnsi="Arial" w:cs="Arial"/>
          <w:sz w:val="22"/>
          <w:szCs w:val="22"/>
        </w:rPr>
        <w:t>APPROVED</w:t>
      </w:r>
      <w:proofErr w:type="gramEnd"/>
    </w:p>
    <w:p w14:paraId="4754419A" w14:textId="77777777" w:rsidR="00385CC7" w:rsidRPr="00385CC7" w:rsidRDefault="00385CC7" w:rsidP="00385CC7">
      <w:pPr>
        <w:rPr>
          <w:rFonts w:ascii="Arial" w:hAnsi="Arial" w:cs="Arial"/>
          <w:sz w:val="22"/>
          <w:szCs w:val="22"/>
        </w:rPr>
      </w:pPr>
      <w:r w:rsidRPr="00385CC7">
        <w:rPr>
          <w:rFonts w:ascii="Arial" w:hAnsi="Arial" w:cs="Arial"/>
          <w:sz w:val="22"/>
          <w:szCs w:val="22"/>
        </w:rPr>
        <w:t>3PL/2021/0604/HOU Single storey extension 73 The Street APPROVED</w:t>
      </w:r>
    </w:p>
    <w:p w14:paraId="06658458" w14:textId="77777777" w:rsidR="00385CC7" w:rsidRPr="00385CC7" w:rsidRDefault="00385CC7" w:rsidP="00385CC7">
      <w:pPr>
        <w:rPr>
          <w:rFonts w:ascii="Arial" w:hAnsi="Arial" w:cs="Arial"/>
          <w:sz w:val="22"/>
          <w:szCs w:val="22"/>
        </w:rPr>
      </w:pPr>
      <w:r w:rsidRPr="00385CC7">
        <w:rPr>
          <w:rFonts w:ascii="Arial" w:hAnsi="Arial" w:cs="Arial"/>
          <w:sz w:val="22"/>
          <w:szCs w:val="22"/>
        </w:rPr>
        <w:t>3PL/2021/0610/LB raise 2 chimney stacks 4 The Green APPROVED</w:t>
      </w:r>
    </w:p>
    <w:p w14:paraId="7F92DDCF" w14:textId="77777777" w:rsidR="00385CC7" w:rsidRPr="00385CC7" w:rsidRDefault="00385CC7" w:rsidP="00385CC7">
      <w:pPr>
        <w:rPr>
          <w:rFonts w:ascii="Arial" w:hAnsi="Arial" w:cs="Arial"/>
          <w:sz w:val="22"/>
          <w:szCs w:val="22"/>
        </w:rPr>
      </w:pPr>
      <w:r w:rsidRPr="00385CC7">
        <w:rPr>
          <w:rFonts w:ascii="Arial" w:hAnsi="Arial" w:cs="Arial"/>
          <w:sz w:val="22"/>
          <w:szCs w:val="22"/>
        </w:rPr>
        <w:t>3PL/2021/0293/</w:t>
      </w:r>
      <w:proofErr w:type="gramStart"/>
      <w:r w:rsidRPr="00385CC7">
        <w:rPr>
          <w:rFonts w:ascii="Arial" w:hAnsi="Arial" w:cs="Arial"/>
          <w:sz w:val="22"/>
          <w:szCs w:val="22"/>
        </w:rPr>
        <w:t>F  2</w:t>
      </w:r>
      <w:proofErr w:type="gramEnd"/>
      <w:r w:rsidRPr="00385CC7">
        <w:rPr>
          <w:rFonts w:ascii="Arial" w:hAnsi="Arial" w:cs="Arial"/>
          <w:sz w:val="22"/>
          <w:szCs w:val="22"/>
        </w:rPr>
        <w:t xml:space="preserve"> properties on land at Kings Head REFUSED</w:t>
      </w:r>
    </w:p>
    <w:p w14:paraId="03A211A3" w14:textId="0684B7EF" w:rsidR="00145FFF" w:rsidRDefault="00145FFF">
      <w:pPr>
        <w:rPr>
          <w:rFonts w:ascii="Arial" w:hAnsi="Arial" w:cs="Arial"/>
          <w:sz w:val="22"/>
          <w:szCs w:val="22"/>
        </w:rPr>
      </w:pPr>
    </w:p>
    <w:p w14:paraId="2C90F2F0" w14:textId="25824281" w:rsidR="003028E3" w:rsidRDefault="00302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ended at 19.20.</w:t>
      </w:r>
    </w:p>
    <w:p w14:paraId="5602A70B" w14:textId="3ECF38C6" w:rsidR="00154A66" w:rsidRDefault="00154A66">
      <w:pPr>
        <w:rPr>
          <w:rFonts w:ascii="Arial" w:hAnsi="Arial" w:cs="Arial"/>
          <w:sz w:val="22"/>
          <w:szCs w:val="22"/>
        </w:rPr>
      </w:pPr>
    </w:p>
    <w:p w14:paraId="2EC1CD5C" w14:textId="5AE335D5" w:rsidR="00154A66" w:rsidRPr="00385CC7" w:rsidRDefault="00154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will be 15</w:t>
      </w:r>
      <w:r w:rsidRPr="00154A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</w:t>
      </w:r>
      <w:proofErr w:type="gramStart"/>
      <w:r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sectPr w:rsidR="00154A66" w:rsidRPr="0038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638"/>
    <w:multiLevelType w:val="hybridMultilevel"/>
    <w:tmpl w:val="939A076A"/>
    <w:lvl w:ilvl="0" w:tplc="48E295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C7"/>
    <w:rsid w:val="00145FFF"/>
    <w:rsid w:val="00154A66"/>
    <w:rsid w:val="003028E3"/>
    <w:rsid w:val="00385CC7"/>
    <w:rsid w:val="005D51A0"/>
    <w:rsid w:val="00A00090"/>
    <w:rsid w:val="00B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5422"/>
  <w15:chartTrackingRefBased/>
  <w15:docId w15:val="{4FA05536-FF27-4DCD-80CF-E6985ED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C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5CC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5C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4</cp:revision>
  <cp:lastPrinted>2021-07-14T19:56:00Z</cp:lastPrinted>
  <dcterms:created xsi:type="dcterms:W3CDTF">2021-07-11T18:44:00Z</dcterms:created>
  <dcterms:modified xsi:type="dcterms:W3CDTF">2021-07-14T20:02:00Z</dcterms:modified>
</cp:coreProperties>
</file>